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7F7AF" w14:textId="6702131E" w:rsidR="00F80CC8" w:rsidRPr="00E931E8" w:rsidRDefault="00F80CC8" w:rsidP="00F80CC8">
      <w:pPr>
        <w:jc w:val="both"/>
        <w:rPr>
          <w:rFonts w:ascii="Calibri" w:hAnsi="Calibri"/>
          <w:b/>
          <w:u w:val="single"/>
        </w:rPr>
      </w:pP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t xml:space="preserve">   </w:t>
      </w:r>
      <w:r w:rsidRPr="00E931E8">
        <w:rPr>
          <w:rFonts w:ascii="Calibri" w:hAnsi="Calibri"/>
          <w:u w:val="single"/>
        </w:rPr>
        <w:tab/>
        <w:t xml:space="preserve"> </w:t>
      </w:r>
      <w:r w:rsidRPr="00E931E8">
        <w:rPr>
          <w:rFonts w:ascii="Calibri" w:hAnsi="Calibri"/>
          <w:b/>
          <w:u w:val="single"/>
        </w:rPr>
        <w:t>JOB DESCRIPTION</w:t>
      </w:r>
    </w:p>
    <w:p w14:paraId="4D85C832" w14:textId="77777777" w:rsidR="00F80CC8" w:rsidRPr="009E0C3E" w:rsidRDefault="00F80CC8" w:rsidP="00F80CC8">
      <w:pPr>
        <w:rPr>
          <w:b/>
        </w:rPr>
      </w:pPr>
    </w:p>
    <w:tbl>
      <w:tblPr>
        <w:tblW w:w="8724" w:type="dxa"/>
        <w:tblLayout w:type="fixed"/>
        <w:tblCellMar>
          <w:left w:w="80" w:type="dxa"/>
          <w:right w:w="80" w:type="dxa"/>
        </w:tblCellMar>
        <w:tblLook w:val="0000" w:firstRow="0" w:lastRow="0" w:firstColumn="0" w:lastColumn="0" w:noHBand="0" w:noVBand="0"/>
      </w:tblPr>
      <w:tblGrid>
        <w:gridCol w:w="2240"/>
        <w:gridCol w:w="6484"/>
      </w:tblGrid>
      <w:tr w:rsidR="00715E19" w:rsidRPr="00C5268B" w14:paraId="6AAD12D7" w14:textId="77777777" w:rsidTr="00123046">
        <w:trPr>
          <w:cantSplit/>
        </w:trPr>
        <w:tc>
          <w:tcPr>
            <w:tcW w:w="2240" w:type="dxa"/>
          </w:tcPr>
          <w:p w14:paraId="205DF4EA" w14:textId="1BAE72AA" w:rsidR="00715E19" w:rsidRPr="00EC1947" w:rsidRDefault="00715E19" w:rsidP="00715E19">
            <w:pPr>
              <w:spacing w:line="360" w:lineRule="auto"/>
              <w:jc w:val="both"/>
              <w:rPr>
                <w:rFonts w:ascii="Calibri" w:hAnsi="Calibri" w:cs="Arial"/>
                <w:b/>
              </w:rPr>
            </w:pPr>
            <w:r w:rsidRPr="002C2636">
              <w:rPr>
                <w:rFonts w:asciiTheme="majorHAnsi" w:hAnsiTheme="majorHAnsi" w:cstheme="majorHAnsi"/>
                <w:b/>
              </w:rPr>
              <w:t>JOB TITLE:</w:t>
            </w:r>
          </w:p>
        </w:tc>
        <w:tc>
          <w:tcPr>
            <w:tcW w:w="6484" w:type="dxa"/>
          </w:tcPr>
          <w:p w14:paraId="4F898B2D" w14:textId="0838BBA4" w:rsidR="00715E19" w:rsidRPr="00EC1947" w:rsidRDefault="00217310" w:rsidP="00715E19">
            <w:pPr>
              <w:spacing w:line="360" w:lineRule="auto"/>
              <w:jc w:val="both"/>
              <w:rPr>
                <w:rFonts w:ascii="Calibri" w:hAnsi="Calibri" w:cs="Arial"/>
                <w:bCs/>
              </w:rPr>
            </w:pPr>
            <w:r>
              <w:rPr>
                <w:rFonts w:asciiTheme="majorHAnsi" w:hAnsiTheme="majorHAnsi" w:cstheme="majorHAnsi"/>
              </w:rPr>
              <w:t>Bandwidth Services Customer Engineer</w:t>
            </w:r>
          </w:p>
        </w:tc>
      </w:tr>
      <w:tr w:rsidR="00715E19" w:rsidRPr="00C5268B" w14:paraId="42F203C7" w14:textId="77777777" w:rsidTr="00123046">
        <w:trPr>
          <w:cantSplit/>
        </w:trPr>
        <w:tc>
          <w:tcPr>
            <w:tcW w:w="2240" w:type="dxa"/>
          </w:tcPr>
          <w:p w14:paraId="0CB8A59D" w14:textId="09A5BABE" w:rsidR="00715E19" w:rsidRPr="00EC1947" w:rsidRDefault="00715E19" w:rsidP="00715E19">
            <w:pPr>
              <w:spacing w:line="360" w:lineRule="auto"/>
              <w:jc w:val="both"/>
              <w:rPr>
                <w:rFonts w:ascii="Calibri" w:hAnsi="Calibri" w:cs="Arial"/>
                <w:b/>
              </w:rPr>
            </w:pPr>
            <w:r w:rsidRPr="002C2636">
              <w:rPr>
                <w:rFonts w:asciiTheme="majorHAnsi" w:hAnsiTheme="majorHAnsi" w:cstheme="majorHAnsi"/>
                <w:b/>
              </w:rPr>
              <w:t>HOURS OF WORK:</w:t>
            </w:r>
          </w:p>
        </w:tc>
        <w:tc>
          <w:tcPr>
            <w:tcW w:w="6484" w:type="dxa"/>
          </w:tcPr>
          <w:p w14:paraId="22B633E8" w14:textId="4B7DCA1C" w:rsidR="00715E19" w:rsidRPr="00EC1947" w:rsidRDefault="00715E19" w:rsidP="00715E19">
            <w:pPr>
              <w:spacing w:line="360" w:lineRule="auto"/>
              <w:jc w:val="both"/>
              <w:rPr>
                <w:rFonts w:ascii="Calibri" w:hAnsi="Calibri" w:cs="Arial"/>
                <w:bCs/>
              </w:rPr>
            </w:pPr>
            <w:r w:rsidRPr="002C2636">
              <w:rPr>
                <w:rFonts w:asciiTheme="majorHAnsi" w:hAnsiTheme="majorHAnsi" w:cstheme="majorHAnsi"/>
                <w:bCs/>
              </w:rPr>
              <w:t>37.5</w:t>
            </w:r>
          </w:p>
        </w:tc>
      </w:tr>
      <w:tr w:rsidR="00715E19" w:rsidRPr="00C5268B" w14:paraId="22CDC2FA" w14:textId="77777777" w:rsidTr="00123046">
        <w:trPr>
          <w:cantSplit/>
        </w:trPr>
        <w:tc>
          <w:tcPr>
            <w:tcW w:w="2240" w:type="dxa"/>
          </w:tcPr>
          <w:p w14:paraId="5987C17B" w14:textId="5011F01A" w:rsidR="00715E19" w:rsidRPr="00EC1947" w:rsidRDefault="00715E19" w:rsidP="00715E19">
            <w:pPr>
              <w:spacing w:line="360" w:lineRule="auto"/>
              <w:jc w:val="both"/>
              <w:rPr>
                <w:rFonts w:ascii="Calibri" w:hAnsi="Calibri" w:cs="Arial"/>
                <w:b/>
              </w:rPr>
            </w:pPr>
            <w:r w:rsidRPr="002C2636">
              <w:rPr>
                <w:rFonts w:asciiTheme="majorHAnsi" w:hAnsiTheme="majorHAnsi" w:cstheme="majorHAnsi"/>
                <w:b/>
              </w:rPr>
              <w:t>REPORTS TO:</w:t>
            </w:r>
          </w:p>
        </w:tc>
        <w:tc>
          <w:tcPr>
            <w:tcW w:w="6484" w:type="dxa"/>
          </w:tcPr>
          <w:p w14:paraId="481683DE" w14:textId="6671C3FD" w:rsidR="00715E19" w:rsidRDefault="00FD3122" w:rsidP="00715E19">
            <w:pPr>
              <w:spacing w:line="360" w:lineRule="auto"/>
              <w:jc w:val="both"/>
              <w:rPr>
                <w:rFonts w:ascii="Calibri" w:hAnsi="Calibri" w:cs="Arial"/>
                <w:bCs/>
              </w:rPr>
            </w:pPr>
            <w:r w:rsidRPr="00FD3122">
              <w:rPr>
                <w:rFonts w:asciiTheme="majorHAnsi" w:hAnsiTheme="majorHAnsi" w:cstheme="majorHAnsi"/>
                <w:bCs/>
              </w:rPr>
              <w:t>Bandwidth Services Manager</w:t>
            </w:r>
          </w:p>
        </w:tc>
      </w:tr>
      <w:tr w:rsidR="00715E19" w:rsidRPr="00C5268B" w14:paraId="25EA4D21" w14:textId="77777777" w:rsidTr="00123046">
        <w:trPr>
          <w:cantSplit/>
        </w:trPr>
        <w:tc>
          <w:tcPr>
            <w:tcW w:w="2240" w:type="dxa"/>
          </w:tcPr>
          <w:p w14:paraId="1D82332C" w14:textId="29158444" w:rsidR="00715E19" w:rsidRPr="00EC1947" w:rsidRDefault="00715E19" w:rsidP="00715E19">
            <w:pPr>
              <w:spacing w:line="360" w:lineRule="auto"/>
              <w:jc w:val="both"/>
              <w:rPr>
                <w:rFonts w:ascii="Calibri" w:hAnsi="Calibri" w:cs="Arial"/>
                <w:b/>
              </w:rPr>
            </w:pPr>
            <w:r w:rsidRPr="002C2636">
              <w:rPr>
                <w:rFonts w:asciiTheme="majorHAnsi" w:hAnsiTheme="majorHAnsi" w:cstheme="majorHAnsi"/>
                <w:b/>
              </w:rPr>
              <w:t>WORKING WITH:</w:t>
            </w:r>
          </w:p>
        </w:tc>
        <w:tc>
          <w:tcPr>
            <w:tcW w:w="6484" w:type="dxa"/>
          </w:tcPr>
          <w:p w14:paraId="26F1D0F7" w14:textId="21046B02" w:rsidR="00715E19" w:rsidRPr="00EC1947" w:rsidRDefault="00FD3122" w:rsidP="00715E19">
            <w:pPr>
              <w:spacing w:line="360" w:lineRule="auto"/>
              <w:jc w:val="both"/>
              <w:rPr>
                <w:rFonts w:ascii="Calibri" w:hAnsi="Calibri" w:cs="Arial"/>
                <w:bCs/>
              </w:rPr>
            </w:pPr>
            <w:r>
              <w:rPr>
                <w:rFonts w:asciiTheme="majorHAnsi" w:hAnsiTheme="majorHAnsi" w:cstheme="majorHAnsi"/>
                <w:bCs/>
              </w:rPr>
              <w:t>Bandwidth Services</w:t>
            </w:r>
          </w:p>
        </w:tc>
      </w:tr>
      <w:tr w:rsidR="00715E19" w:rsidRPr="00C5268B" w14:paraId="4C9DC7A7" w14:textId="77777777" w:rsidTr="00123046">
        <w:trPr>
          <w:cantSplit/>
          <w:trHeight w:val="152"/>
        </w:trPr>
        <w:tc>
          <w:tcPr>
            <w:tcW w:w="2240" w:type="dxa"/>
          </w:tcPr>
          <w:p w14:paraId="289DA3B6" w14:textId="666C5FBE" w:rsidR="00715E19" w:rsidRPr="00EC1947" w:rsidRDefault="00715E19" w:rsidP="00715E19">
            <w:pPr>
              <w:spacing w:line="360" w:lineRule="auto"/>
              <w:jc w:val="both"/>
              <w:rPr>
                <w:rFonts w:ascii="Calibri" w:hAnsi="Calibri" w:cs="Arial"/>
                <w:b/>
              </w:rPr>
            </w:pPr>
            <w:r w:rsidRPr="002C2636">
              <w:rPr>
                <w:rFonts w:asciiTheme="majorHAnsi" w:hAnsiTheme="majorHAnsi" w:cstheme="majorHAnsi"/>
                <w:b/>
              </w:rPr>
              <w:t>DEPARTMENT:</w:t>
            </w:r>
          </w:p>
        </w:tc>
        <w:tc>
          <w:tcPr>
            <w:tcW w:w="6484" w:type="dxa"/>
          </w:tcPr>
          <w:p w14:paraId="429E43DA" w14:textId="28E526DE" w:rsidR="00715E19" w:rsidRPr="00EC1947" w:rsidRDefault="00FD3122" w:rsidP="00715E19">
            <w:pPr>
              <w:spacing w:line="360" w:lineRule="auto"/>
              <w:jc w:val="both"/>
              <w:rPr>
                <w:rFonts w:ascii="Calibri" w:hAnsi="Calibri" w:cs="Arial"/>
                <w:bCs/>
              </w:rPr>
            </w:pPr>
            <w:r w:rsidRPr="00FD3122">
              <w:rPr>
                <w:rFonts w:asciiTheme="majorHAnsi" w:hAnsiTheme="majorHAnsi" w:cstheme="majorHAnsi"/>
                <w:bCs/>
              </w:rPr>
              <w:t>Customer Engineering</w:t>
            </w:r>
          </w:p>
        </w:tc>
      </w:tr>
      <w:tr w:rsidR="00715E19" w:rsidRPr="00C5268B" w14:paraId="1D6A531F" w14:textId="77777777" w:rsidTr="00123046">
        <w:trPr>
          <w:cantSplit/>
          <w:trHeight w:val="152"/>
        </w:trPr>
        <w:tc>
          <w:tcPr>
            <w:tcW w:w="2240" w:type="dxa"/>
          </w:tcPr>
          <w:p w14:paraId="226491EE" w14:textId="3AD370EC" w:rsidR="00715E19" w:rsidRPr="002C2636" w:rsidRDefault="00715E19" w:rsidP="00715E19">
            <w:pPr>
              <w:spacing w:line="360" w:lineRule="auto"/>
              <w:jc w:val="both"/>
              <w:rPr>
                <w:rFonts w:asciiTheme="majorHAnsi" w:hAnsiTheme="majorHAnsi" w:cstheme="majorHAnsi"/>
                <w:b/>
              </w:rPr>
            </w:pPr>
            <w:r>
              <w:rPr>
                <w:rFonts w:asciiTheme="majorHAnsi" w:hAnsiTheme="majorHAnsi" w:cstheme="majorHAnsi"/>
                <w:b/>
              </w:rPr>
              <w:t>LOCATION:</w:t>
            </w:r>
          </w:p>
        </w:tc>
        <w:tc>
          <w:tcPr>
            <w:tcW w:w="6484" w:type="dxa"/>
          </w:tcPr>
          <w:p w14:paraId="073F2B3C" w14:textId="19D9DAED" w:rsidR="00715E19" w:rsidRPr="002C2636" w:rsidRDefault="00715E19" w:rsidP="00715E19">
            <w:pPr>
              <w:spacing w:line="360" w:lineRule="auto"/>
              <w:jc w:val="both"/>
              <w:rPr>
                <w:rFonts w:asciiTheme="majorHAnsi" w:hAnsiTheme="majorHAnsi" w:cstheme="majorHAnsi"/>
                <w:bCs/>
              </w:rPr>
            </w:pPr>
            <w:r>
              <w:rPr>
                <w:rFonts w:asciiTheme="majorHAnsi" w:hAnsiTheme="majorHAnsi" w:cstheme="majorHAnsi"/>
                <w:bCs/>
              </w:rPr>
              <w:t>Guernsey</w:t>
            </w:r>
          </w:p>
        </w:tc>
      </w:tr>
    </w:tbl>
    <w:p w14:paraId="5C013A1E" w14:textId="77777777" w:rsidR="00F80CC8" w:rsidRPr="00E931E8" w:rsidRDefault="00F80CC8" w:rsidP="00F80CC8">
      <w:pPr>
        <w:pBdr>
          <w:bottom w:val="single" w:sz="4" w:space="1" w:color="auto"/>
        </w:pBdr>
        <w:ind w:left="2160" w:hanging="2160"/>
        <w:jc w:val="both"/>
        <w:rPr>
          <w:rFonts w:ascii="Calibri" w:hAnsi="Calibri" w:cs="Arial"/>
        </w:rPr>
      </w:pPr>
    </w:p>
    <w:p w14:paraId="098D8C12" w14:textId="77777777" w:rsidR="00123046" w:rsidRDefault="00123046" w:rsidP="00F80CC8">
      <w:pPr>
        <w:pStyle w:val="Heading2"/>
        <w:jc w:val="both"/>
      </w:pPr>
    </w:p>
    <w:p w14:paraId="361F72AE" w14:textId="6865196E" w:rsidR="00F80CC8" w:rsidRPr="00C5268B" w:rsidRDefault="00F80CC8" w:rsidP="00F80CC8">
      <w:pPr>
        <w:pStyle w:val="Heading2"/>
        <w:jc w:val="both"/>
        <w:rPr>
          <w:u w:val="single"/>
        </w:rPr>
      </w:pPr>
      <w:r w:rsidRPr="00C5268B">
        <w:t>JOB PURPOSE</w:t>
      </w:r>
    </w:p>
    <w:p w14:paraId="05714D17" w14:textId="60FF5358" w:rsidR="00FD3122" w:rsidRPr="00FD3122" w:rsidRDefault="00FD3122" w:rsidP="00FD3122">
      <w:pPr>
        <w:pStyle w:val="ListParagraph"/>
        <w:numPr>
          <w:ilvl w:val="0"/>
          <w:numId w:val="14"/>
        </w:numPr>
        <w:rPr>
          <w:rFonts w:ascii="Calibri" w:hAnsi="Calibri" w:cs="Arial"/>
          <w:bCs/>
          <w:sz w:val="22"/>
          <w:szCs w:val="22"/>
        </w:rPr>
      </w:pPr>
      <w:r w:rsidRPr="00FD3122">
        <w:rPr>
          <w:rFonts w:ascii="Calibri" w:hAnsi="Calibri" w:cs="Arial"/>
          <w:bCs/>
          <w:sz w:val="22"/>
          <w:szCs w:val="22"/>
        </w:rPr>
        <w:t xml:space="preserve">Installation and fault resolution for leased line/private circuit/data centre copper and fibre data/voice/broadband customers in the </w:t>
      </w:r>
      <w:r w:rsidR="00DE43F4" w:rsidRPr="00FD3122">
        <w:rPr>
          <w:rFonts w:ascii="Calibri" w:hAnsi="Calibri" w:cs="Arial"/>
          <w:bCs/>
          <w:sz w:val="22"/>
          <w:szCs w:val="22"/>
        </w:rPr>
        <w:t>Bailiwick</w:t>
      </w:r>
      <w:r w:rsidRPr="00FD3122">
        <w:rPr>
          <w:rFonts w:ascii="Calibri" w:hAnsi="Calibri" w:cs="Arial"/>
          <w:bCs/>
          <w:sz w:val="22"/>
          <w:szCs w:val="22"/>
        </w:rPr>
        <w:t xml:space="preserve"> of Guernsey</w:t>
      </w:r>
    </w:p>
    <w:p w14:paraId="66A7195C" w14:textId="77777777" w:rsidR="00FD3122" w:rsidRPr="00FD3122" w:rsidRDefault="00FD3122" w:rsidP="00FD3122">
      <w:pPr>
        <w:pStyle w:val="ListParagraph"/>
        <w:numPr>
          <w:ilvl w:val="0"/>
          <w:numId w:val="14"/>
        </w:numPr>
        <w:rPr>
          <w:rFonts w:ascii="Calibri" w:hAnsi="Calibri" w:cs="Arial"/>
          <w:bCs/>
          <w:sz w:val="22"/>
          <w:szCs w:val="22"/>
        </w:rPr>
      </w:pPr>
      <w:r w:rsidRPr="00FD3122">
        <w:rPr>
          <w:rFonts w:ascii="Calibri" w:hAnsi="Calibri" w:cs="Arial"/>
          <w:bCs/>
          <w:sz w:val="22"/>
          <w:szCs w:val="22"/>
        </w:rPr>
        <w:t xml:space="preserve">To ensure that the delivery of bandwidth services to our Guernsey customers is carried out in a timely, professional manner in an evolving technical </w:t>
      </w:r>
      <w:proofErr w:type="gramStart"/>
      <w:r w:rsidRPr="00FD3122">
        <w:rPr>
          <w:rFonts w:ascii="Calibri" w:hAnsi="Calibri" w:cs="Arial"/>
          <w:bCs/>
          <w:sz w:val="22"/>
          <w:szCs w:val="22"/>
        </w:rPr>
        <w:t>environment</w:t>
      </w:r>
      <w:proofErr w:type="gramEnd"/>
    </w:p>
    <w:p w14:paraId="78AA6B1D" w14:textId="77777777" w:rsidR="006D55BD" w:rsidRDefault="006D55BD" w:rsidP="006D55BD"/>
    <w:p w14:paraId="3CDC28C1" w14:textId="77777777" w:rsidR="006D55BD" w:rsidRDefault="006D55BD" w:rsidP="006D55BD">
      <w:pPr>
        <w:pStyle w:val="Heading2"/>
      </w:pPr>
      <w:r>
        <w:t>MAIN DUTIES AND RESPONSIBILITIES</w:t>
      </w:r>
    </w:p>
    <w:p w14:paraId="7F6C6951" w14:textId="5744E4D5" w:rsidR="00875F57" w:rsidRPr="00106EC1" w:rsidRDefault="00875F57" w:rsidP="00875F57">
      <w:pPr>
        <w:jc w:val="both"/>
        <w:rPr>
          <w:rFonts w:ascii="Calibri" w:hAnsi="Calibri" w:cs="Arial"/>
          <w:bCs/>
          <w:sz w:val="22"/>
          <w:szCs w:val="22"/>
        </w:rPr>
      </w:pPr>
      <w:r w:rsidRPr="00106EC1">
        <w:rPr>
          <w:rFonts w:ascii="Calibri" w:hAnsi="Calibri" w:cs="Arial"/>
          <w:bCs/>
          <w:sz w:val="22"/>
          <w:szCs w:val="22"/>
        </w:rPr>
        <w:t>Specifically but not restricted to:-</w:t>
      </w:r>
    </w:p>
    <w:p w14:paraId="0A766862" w14:textId="77777777" w:rsidR="00FD3122" w:rsidRPr="00FD3122" w:rsidRDefault="00FD3122" w:rsidP="00FD3122">
      <w:pPr>
        <w:pStyle w:val="ListParagraph"/>
        <w:numPr>
          <w:ilvl w:val="0"/>
          <w:numId w:val="15"/>
        </w:numPr>
        <w:jc w:val="both"/>
        <w:rPr>
          <w:rFonts w:ascii="Calibri" w:hAnsi="Calibri" w:cs="Arial"/>
          <w:bCs/>
          <w:sz w:val="22"/>
          <w:szCs w:val="22"/>
        </w:rPr>
      </w:pPr>
      <w:r w:rsidRPr="00FD3122">
        <w:rPr>
          <w:rFonts w:ascii="Calibri" w:hAnsi="Calibri" w:cs="Arial"/>
          <w:bCs/>
          <w:sz w:val="22"/>
          <w:szCs w:val="22"/>
        </w:rPr>
        <w:t>Installation/maintenance of leased line business circuits</w:t>
      </w:r>
    </w:p>
    <w:p w14:paraId="7B8F2800" w14:textId="77777777" w:rsidR="00FD3122" w:rsidRPr="00FD3122" w:rsidRDefault="00FD3122" w:rsidP="00FD3122">
      <w:pPr>
        <w:pStyle w:val="ListParagraph"/>
        <w:numPr>
          <w:ilvl w:val="0"/>
          <w:numId w:val="15"/>
        </w:numPr>
        <w:jc w:val="both"/>
        <w:rPr>
          <w:rFonts w:ascii="Calibri" w:hAnsi="Calibri" w:cs="Arial"/>
          <w:bCs/>
          <w:sz w:val="22"/>
          <w:szCs w:val="22"/>
        </w:rPr>
      </w:pPr>
      <w:r w:rsidRPr="00FD3122">
        <w:rPr>
          <w:rFonts w:ascii="Calibri" w:hAnsi="Calibri" w:cs="Arial"/>
          <w:bCs/>
          <w:sz w:val="22"/>
          <w:szCs w:val="22"/>
        </w:rPr>
        <w:t>Installation/maintenance of ISDN/SIP services</w:t>
      </w:r>
    </w:p>
    <w:p w14:paraId="3DFE953E" w14:textId="77777777" w:rsidR="00FD3122" w:rsidRPr="00FD3122" w:rsidRDefault="00FD3122" w:rsidP="00FD3122">
      <w:pPr>
        <w:pStyle w:val="ListParagraph"/>
        <w:numPr>
          <w:ilvl w:val="0"/>
          <w:numId w:val="15"/>
        </w:numPr>
        <w:jc w:val="both"/>
        <w:rPr>
          <w:rFonts w:ascii="Calibri" w:hAnsi="Calibri" w:cs="Arial"/>
          <w:bCs/>
          <w:sz w:val="22"/>
          <w:szCs w:val="22"/>
        </w:rPr>
      </w:pPr>
      <w:r w:rsidRPr="00FD3122">
        <w:rPr>
          <w:rFonts w:ascii="Calibri" w:hAnsi="Calibri" w:cs="Arial"/>
          <w:bCs/>
          <w:sz w:val="22"/>
          <w:szCs w:val="22"/>
        </w:rPr>
        <w:t>Installation/maintenance of data centre services</w:t>
      </w:r>
    </w:p>
    <w:p w14:paraId="6AB02E22" w14:textId="77777777" w:rsidR="00FD3122" w:rsidRPr="00FD3122" w:rsidRDefault="00FD3122" w:rsidP="00FD3122">
      <w:pPr>
        <w:pStyle w:val="ListParagraph"/>
        <w:numPr>
          <w:ilvl w:val="0"/>
          <w:numId w:val="15"/>
        </w:numPr>
        <w:jc w:val="both"/>
        <w:rPr>
          <w:rFonts w:ascii="Calibri" w:hAnsi="Calibri" w:cs="Arial"/>
          <w:bCs/>
          <w:sz w:val="22"/>
          <w:szCs w:val="22"/>
        </w:rPr>
      </w:pPr>
      <w:r w:rsidRPr="00FD3122">
        <w:rPr>
          <w:rFonts w:ascii="Calibri" w:hAnsi="Calibri" w:cs="Arial"/>
          <w:bCs/>
          <w:sz w:val="22"/>
          <w:szCs w:val="22"/>
        </w:rPr>
        <w:t xml:space="preserve">Fibre optic cable work, including fusion-splicing for all relevant products and </w:t>
      </w:r>
      <w:proofErr w:type="gramStart"/>
      <w:r w:rsidRPr="00FD3122">
        <w:rPr>
          <w:rFonts w:ascii="Calibri" w:hAnsi="Calibri" w:cs="Arial"/>
          <w:bCs/>
          <w:sz w:val="22"/>
          <w:szCs w:val="22"/>
        </w:rPr>
        <w:t>services</w:t>
      </w:r>
      <w:proofErr w:type="gramEnd"/>
    </w:p>
    <w:p w14:paraId="03E6BA8D" w14:textId="77777777" w:rsidR="00FD3122" w:rsidRPr="00FD3122" w:rsidRDefault="00FD3122" w:rsidP="00FD3122">
      <w:pPr>
        <w:pStyle w:val="ListParagraph"/>
        <w:numPr>
          <w:ilvl w:val="0"/>
          <w:numId w:val="15"/>
        </w:numPr>
        <w:jc w:val="both"/>
        <w:rPr>
          <w:rFonts w:ascii="Calibri" w:hAnsi="Calibri" w:cs="Arial"/>
          <w:bCs/>
          <w:sz w:val="22"/>
          <w:szCs w:val="22"/>
        </w:rPr>
      </w:pPr>
      <w:r w:rsidRPr="00FD3122">
        <w:rPr>
          <w:rFonts w:ascii="Calibri" w:hAnsi="Calibri" w:cs="Arial"/>
          <w:bCs/>
          <w:sz w:val="22"/>
          <w:szCs w:val="22"/>
        </w:rPr>
        <w:t xml:space="preserve">Provide out of hours support for leased line/voice/DC services on occasion when </w:t>
      </w:r>
      <w:proofErr w:type="gramStart"/>
      <w:r w:rsidRPr="00FD3122">
        <w:rPr>
          <w:rFonts w:ascii="Calibri" w:hAnsi="Calibri" w:cs="Arial"/>
          <w:bCs/>
          <w:sz w:val="22"/>
          <w:szCs w:val="22"/>
        </w:rPr>
        <w:t>required</w:t>
      </w:r>
      <w:proofErr w:type="gramEnd"/>
    </w:p>
    <w:p w14:paraId="458F71CA" w14:textId="77777777" w:rsidR="00FD3122" w:rsidRPr="00FD3122" w:rsidRDefault="00FD3122" w:rsidP="00FD3122">
      <w:pPr>
        <w:pStyle w:val="ListParagraph"/>
        <w:numPr>
          <w:ilvl w:val="0"/>
          <w:numId w:val="15"/>
        </w:numPr>
        <w:jc w:val="both"/>
        <w:rPr>
          <w:rFonts w:ascii="Calibri" w:hAnsi="Calibri" w:cs="Arial"/>
          <w:bCs/>
          <w:sz w:val="22"/>
          <w:szCs w:val="22"/>
        </w:rPr>
      </w:pPr>
      <w:r w:rsidRPr="00FD3122">
        <w:rPr>
          <w:rFonts w:ascii="Calibri" w:hAnsi="Calibri" w:cs="Arial"/>
          <w:bCs/>
          <w:sz w:val="22"/>
          <w:szCs w:val="22"/>
        </w:rPr>
        <w:t xml:space="preserve">Assist residential fault/installation teams with copper/fibre services when </w:t>
      </w:r>
      <w:proofErr w:type="gramStart"/>
      <w:r w:rsidRPr="00FD3122">
        <w:rPr>
          <w:rFonts w:ascii="Calibri" w:hAnsi="Calibri" w:cs="Arial"/>
          <w:bCs/>
          <w:sz w:val="22"/>
          <w:szCs w:val="22"/>
        </w:rPr>
        <w:t>required</w:t>
      </w:r>
      <w:proofErr w:type="gramEnd"/>
    </w:p>
    <w:p w14:paraId="2B0D1F90" w14:textId="77777777" w:rsidR="00FD3122" w:rsidRPr="00FD3122" w:rsidRDefault="00FD3122" w:rsidP="00FD3122">
      <w:pPr>
        <w:pStyle w:val="ListParagraph"/>
        <w:numPr>
          <w:ilvl w:val="0"/>
          <w:numId w:val="15"/>
        </w:numPr>
        <w:jc w:val="both"/>
        <w:rPr>
          <w:rFonts w:ascii="Calibri" w:hAnsi="Calibri" w:cs="Arial"/>
          <w:bCs/>
          <w:sz w:val="22"/>
          <w:szCs w:val="22"/>
        </w:rPr>
      </w:pPr>
      <w:r w:rsidRPr="00FD3122">
        <w:rPr>
          <w:rFonts w:ascii="Calibri" w:hAnsi="Calibri" w:cs="Arial"/>
          <w:bCs/>
          <w:sz w:val="22"/>
          <w:szCs w:val="22"/>
        </w:rPr>
        <w:t xml:space="preserve">Work with Bandwidth manager to keep close track of the Bandwidth task and fault lists, providing professional, efficient and timely responses for all customer orders and support </w:t>
      </w:r>
      <w:proofErr w:type="gramStart"/>
      <w:r w:rsidRPr="00FD3122">
        <w:rPr>
          <w:rFonts w:ascii="Calibri" w:hAnsi="Calibri" w:cs="Arial"/>
          <w:bCs/>
          <w:sz w:val="22"/>
          <w:szCs w:val="22"/>
        </w:rPr>
        <w:t>cases</w:t>
      </w:r>
      <w:proofErr w:type="gramEnd"/>
    </w:p>
    <w:p w14:paraId="3779981B" w14:textId="390200EB" w:rsidR="00123046" w:rsidRDefault="00123046" w:rsidP="00123046">
      <w:pPr>
        <w:jc w:val="both"/>
        <w:rPr>
          <w:rFonts w:ascii="Calibri" w:hAnsi="Calibri" w:cs="Arial"/>
          <w:bCs/>
        </w:rPr>
      </w:pPr>
    </w:p>
    <w:p w14:paraId="378A6CBA" w14:textId="6CFDC5EC" w:rsidR="005771F0" w:rsidRPr="002C2636" w:rsidRDefault="005771F0" w:rsidP="005771F0">
      <w:pPr>
        <w:jc w:val="both"/>
        <w:rPr>
          <w:rFonts w:asciiTheme="majorHAnsi" w:hAnsiTheme="majorHAnsi" w:cstheme="majorHAnsi"/>
          <w:b/>
          <w:sz w:val="22"/>
          <w:szCs w:val="22"/>
        </w:rPr>
      </w:pPr>
      <w:r w:rsidRPr="002C2636">
        <w:rPr>
          <w:rFonts w:asciiTheme="majorHAnsi" w:hAnsiTheme="majorHAnsi" w:cstheme="majorHAnsi"/>
          <w:b/>
          <w:sz w:val="22"/>
          <w:szCs w:val="22"/>
        </w:rPr>
        <w:t>In addition, the person will be required to</w:t>
      </w:r>
      <w:r w:rsidR="008F35A8">
        <w:rPr>
          <w:rFonts w:asciiTheme="majorHAnsi" w:hAnsiTheme="majorHAnsi" w:cstheme="majorHAnsi"/>
          <w:b/>
          <w:sz w:val="22"/>
          <w:szCs w:val="22"/>
        </w:rPr>
        <w:t>:</w:t>
      </w:r>
    </w:p>
    <w:p w14:paraId="5479E8D2" w14:textId="77777777" w:rsidR="005771F0" w:rsidRPr="002C2636" w:rsidRDefault="005771F0" w:rsidP="00476828">
      <w:pPr>
        <w:pStyle w:val="ListBullet"/>
        <w:numPr>
          <w:ilvl w:val="0"/>
          <w:numId w:val="18"/>
        </w:numPr>
        <w:spacing w:after="0"/>
        <w:jc w:val="both"/>
        <w:rPr>
          <w:rFonts w:asciiTheme="majorHAnsi" w:hAnsiTheme="majorHAnsi" w:cstheme="majorHAnsi"/>
          <w:sz w:val="22"/>
          <w:szCs w:val="22"/>
        </w:rPr>
      </w:pPr>
      <w:r w:rsidRPr="002C2636">
        <w:rPr>
          <w:rFonts w:asciiTheme="majorHAnsi" w:hAnsiTheme="majorHAnsi" w:cstheme="majorHAnsi"/>
          <w:sz w:val="22"/>
          <w:szCs w:val="22"/>
        </w:rPr>
        <w:t>Understand and comply with the licence and other regulatory rules applying to the position.</w:t>
      </w:r>
    </w:p>
    <w:p w14:paraId="63E5A48B" w14:textId="77777777" w:rsidR="005771F0" w:rsidRPr="002C2636" w:rsidRDefault="005771F0" w:rsidP="00476828">
      <w:pPr>
        <w:pStyle w:val="ListBullet"/>
        <w:numPr>
          <w:ilvl w:val="0"/>
          <w:numId w:val="18"/>
        </w:numPr>
        <w:spacing w:after="0"/>
        <w:jc w:val="both"/>
        <w:rPr>
          <w:rFonts w:asciiTheme="majorHAnsi" w:hAnsiTheme="majorHAnsi" w:cstheme="majorHAnsi"/>
          <w:sz w:val="22"/>
          <w:szCs w:val="22"/>
        </w:rPr>
      </w:pPr>
      <w:r w:rsidRPr="002C2636">
        <w:rPr>
          <w:rFonts w:asciiTheme="majorHAnsi" w:hAnsiTheme="majorHAnsi" w:cstheme="majorHAnsi"/>
          <w:sz w:val="22"/>
          <w:szCs w:val="22"/>
        </w:rPr>
        <w:t xml:space="preserve">Understand and comply with the Data Protection Law as it relates to the </w:t>
      </w:r>
      <w:proofErr w:type="gramStart"/>
      <w:r w:rsidRPr="002C2636">
        <w:rPr>
          <w:rFonts w:asciiTheme="majorHAnsi" w:hAnsiTheme="majorHAnsi" w:cstheme="majorHAnsi"/>
          <w:sz w:val="22"/>
          <w:szCs w:val="22"/>
        </w:rPr>
        <w:t>position</w:t>
      </w:r>
      <w:proofErr w:type="gramEnd"/>
    </w:p>
    <w:p w14:paraId="7BE643AE" w14:textId="77777777" w:rsidR="005771F0" w:rsidRPr="002C2636" w:rsidRDefault="005771F0" w:rsidP="00476828">
      <w:pPr>
        <w:pStyle w:val="ListBullet"/>
        <w:numPr>
          <w:ilvl w:val="0"/>
          <w:numId w:val="18"/>
        </w:numPr>
        <w:spacing w:after="0"/>
        <w:jc w:val="both"/>
        <w:rPr>
          <w:rFonts w:asciiTheme="majorHAnsi" w:hAnsiTheme="majorHAnsi" w:cstheme="majorHAnsi"/>
          <w:sz w:val="22"/>
          <w:szCs w:val="22"/>
        </w:rPr>
      </w:pPr>
      <w:r w:rsidRPr="002C2636">
        <w:rPr>
          <w:rFonts w:asciiTheme="majorHAnsi" w:hAnsiTheme="majorHAnsi" w:cstheme="majorHAnsi"/>
          <w:sz w:val="22"/>
          <w:szCs w:val="22"/>
        </w:rPr>
        <w:t>Understand and comply with the Health and Safety responsibilities relevant to the role as defined in the Sure Safety Policy</w:t>
      </w:r>
    </w:p>
    <w:p w14:paraId="4BBF6C96" w14:textId="77777777" w:rsidR="005771F0" w:rsidRPr="002C2636" w:rsidRDefault="005771F0" w:rsidP="00476828">
      <w:pPr>
        <w:pStyle w:val="ListBullet"/>
        <w:numPr>
          <w:ilvl w:val="0"/>
          <w:numId w:val="18"/>
        </w:numPr>
        <w:spacing w:after="0"/>
        <w:jc w:val="both"/>
        <w:rPr>
          <w:rFonts w:asciiTheme="majorHAnsi" w:hAnsiTheme="majorHAnsi" w:cstheme="majorHAnsi"/>
          <w:sz w:val="22"/>
          <w:szCs w:val="22"/>
        </w:rPr>
      </w:pPr>
      <w:r w:rsidRPr="002C2636">
        <w:rPr>
          <w:rFonts w:asciiTheme="majorHAnsi" w:hAnsiTheme="majorHAnsi" w:cstheme="majorHAnsi"/>
          <w:sz w:val="22"/>
          <w:szCs w:val="22"/>
        </w:rPr>
        <w:t>Work in accordance with the safety procedures and safe working policies of Sure</w:t>
      </w:r>
    </w:p>
    <w:p w14:paraId="09B5926F" w14:textId="77777777" w:rsidR="005771F0" w:rsidRPr="002C2636" w:rsidRDefault="005771F0" w:rsidP="00476828">
      <w:pPr>
        <w:pStyle w:val="ListBullet"/>
        <w:numPr>
          <w:ilvl w:val="0"/>
          <w:numId w:val="18"/>
        </w:numPr>
        <w:spacing w:after="0"/>
        <w:jc w:val="both"/>
        <w:rPr>
          <w:rFonts w:asciiTheme="majorHAnsi" w:hAnsiTheme="majorHAnsi" w:cstheme="majorHAnsi"/>
          <w:sz w:val="22"/>
          <w:szCs w:val="22"/>
        </w:rPr>
      </w:pPr>
      <w:r w:rsidRPr="002C2636">
        <w:rPr>
          <w:rFonts w:asciiTheme="majorHAnsi" w:hAnsiTheme="majorHAnsi" w:cstheme="majorHAnsi"/>
          <w:sz w:val="22"/>
          <w:szCs w:val="22"/>
        </w:rPr>
        <w:t>Undertake appropriate security awareness training covering information security, data protection, financial crime and payment card data and comply with their information security responsibilities. This awareness training includes understanding of the incident reporting process to be followed in the event of the employee suspecting, causing, or discovering an information security incident.</w:t>
      </w:r>
    </w:p>
    <w:p w14:paraId="15BF5AEF" w14:textId="77777777" w:rsidR="005771F0" w:rsidRPr="002C2636" w:rsidRDefault="005771F0" w:rsidP="005771F0">
      <w:pPr>
        <w:pStyle w:val="BodyText"/>
        <w:spacing w:after="0"/>
        <w:jc w:val="both"/>
        <w:rPr>
          <w:rFonts w:asciiTheme="majorHAnsi" w:hAnsiTheme="majorHAnsi" w:cstheme="majorHAnsi"/>
          <w:sz w:val="22"/>
          <w:szCs w:val="22"/>
        </w:rPr>
      </w:pPr>
    </w:p>
    <w:p w14:paraId="6910358C" w14:textId="77777777" w:rsidR="005771F0" w:rsidRPr="002C2636" w:rsidRDefault="005771F0" w:rsidP="005771F0">
      <w:pPr>
        <w:pStyle w:val="BodyText"/>
        <w:spacing w:after="0"/>
        <w:jc w:val="both"/>
        <w:rPr>
          <w:rFonts w:asciiTheme="majorHAnsi" w:hAnsiTheme="majorHAnsi" w:cstheme="majorHAnsi"/>
          <w:sz w:val="22"/>
          <w:szCs w:val="22"/>
        </w:rPr>
      </w:pPr>
      <w:r w:rsidRPr="002C2636">
        <w:rPr>
          <w:rFonts w:asciiTheme="majorHAnsi" w:hAnsiTheme="majorHAnsi" w:cstheme="majorHAnsi"/>
          <w:sz w:val="22"/>
          <w:szCs w:val="22"/>
        </w:rPr>
        <w:lastRenderedPageBreak/>
        <w:t>Due to the nature of this position, the postholder must hold a satisfactory</w:t>
      </w:r>
      <w:r w:rsidRPr="002C2636">
        <w:rPr>
          <w:rFonts w:asciiTheme="majorHAnsi" w:hAnsiTheme="majorHAnsi" w:cstheme="majorHAnsi"/>
          <w:i/>
          <w:sz w:val="22"/>
          <w:szCs w:val="22"/>
        </w:rPr>
        <w:t xml:space="preserve"> </w:t>
      </w:r>
      <w:r w:rsidRPr="002C2636">
        <w:rPr>
          <w:rFonts w:asciiTheme="majorHAnsi" w:hAnsiTheme="majorHAnsi" w:cstheme="majorHAnsi"/>
          <w:sz w:val="22"/>
          <w:szCs w:val="22"/>
        </w:rPr>
        <w:t>Basic Police Disclosure. All disclosures of a criminal background are treated with the strictest confidence and checks will only be made in connection with suitability for a post and for no other purpose.</w:t>
      </w:r>
    </w:p>
    <w:p w14:paraId="2DE33AF0" w14:textId="77777777" w:rsidR="005771F0" w:rsidRPr="002C2636" w:rsidRDefault="005771F0" w:rsidP="005771F0">
      <w:pPr>
        <w:pStyle w:val="BodyText"/>
        <w:spacing w:after="0"/>
        <w:jc w:val="both"/>
        <w:rPr>
          <w:rFonts w:asciiTheme="majorHAnsi" w:hAnsiTheme="majorHAnsi" w:cstheme="majorHAnsi"/>
          <w:i/>
          <w:sz w:val="22"/>
          <w:szCs w:val="22"/>
        </w:rPr>
      </w:pPr>
      <w:r w:rsidRPr="002C2636">
        <w:rPr>
          <w:rFonts w:asciiTheme="majorHAnsi" w:hAnsiTheme="majorHAnsi" w:cstheme="majorHAnsi"/>
          <w:sz w:val="22"/>
          <w:szCs w:val="22"/>
        </w:rPr>
        <w:t>Convictions likely to be considered relevant to this post include dishonesty and those indicating a breach of trust, due to the security requirements of the role</w:t>
      </w:r>
      <w:r w:rsidRPr="002C2636">
        <w:rPr>
          <w:rFonts w:asciiTheme="majorHAnsi" w:hAnsiTheme="majorHAnsi" w:cstheme="majorHAnsi"/>
          <w:i/>
          <w:sz w:val="22"/>
          <w:szCs w:val="22"/>
        </w:rPr>
        <w:t>.</w:t>
      </w:r>
    </w:p>
    <w:p w14:paraId="4BC8A18B" w14:textId="0158E56E" w:rsidR="00123046" w:rsidRPr="004E2DC3" w:rsidRDefault="005771F0" w:rsidP="005771F0">
      <w:pPr>
        <w:jc w:val="both"/>
        <w:rPr>
          <w:rFonts w:ascii="Calibri" w:hAnsi="Calibri" w:cs="Calibri"/>
          <w:sz w:val="22"/>
          <w:szCs w:val="22"/>
        </w:rPr>
      </w:pPr>
      <w:r w:rsidRPr="002C2636">
        <w:rPr>
          <w:rFonts w:asciiTheme="majorHAnsi" w:hAnsiTheme="majorHAnsi" w:cstheme="majorHAnsi"/>
          <w:iCs/>
          <w:sz w:val="22"/>
          <w:szCs w:val="22"/>
        </w:rPr>
        <w:t>Please note that d</w:t>
      </w:r>
      <w:r w:rsidRPr="002C2636">
        <w:rPr>
          <w:rFonts w:asciiTheme="majorHAnsi" w:hAnsiTheme="majorHAnsi" w:cstheme="majorHAnsi"/>
          <w:sz w:val="22"/>
          <w:szCs w:val="22"/>
        </w:rPr>
        <w:t>isclosure of a criminal record will not necessarily debar you from employment in this post – this will depend on the nature of the offence/s and the circumstances surrounding it/them.</w:t>
      </w:r>
    </w:p>
    <w:p w14:paraId="6AEA3DB1" w14:textId="77777777" w:rsidR="00123046" w:rsidRPr="004E2DC3" w:rsidRDefault="00123046" w:rsidP="00123046">
      <w:pPr>
        <w:jc w:val="both"/>
        <w:rPr>
          <w:rFonts w:ascii="Calibri" w:hAnsi="Calibri" w:cs="Calibri"/>
          <w:sz w:val="22"/>
          <w:szCs w:val="22"/>
        </w:rPr>
      </w:pPr>
    </w:p>
    <w:p w14:paraId="2B863C5F" w14:textId="3BF823A5" w:rsidR="00F83912" w:rsidRPr="002C2636" w:rsidRDefault="00F83912" w:rsidP="00F83912">
      <w:pPr>
        <w:jc w:val="both"/>
        <w:rPr>
          <w:rFonts w:asciiTheme="majorHAnsi" w:hAnsiTheme="majorHAnsi" w:cstheme="majorHAnsi"/>
          <w:b/>
          <w:sz w:val="22"/>
          <w:szCs w:val="22"/>
        </w:rPr>
      </w:pPr>
      <w:r w:rsidRPr="002C2636">
        <w:rPr>
          <w:rFonts w:asciiTheme="majorHAnsi" w:hAnsiTheme="majorHAnsi" w:cstheme="majorHAnsi"/>
          <w:b/>
          <w:sz w:val="22"/>
          <w:szCs w:val="22"/>
        </w:rPr>
        <w:t>THE WAY WE DO THINGS</w:t>
      </w:r>
    </w:p>
    <w:p w14:paraId="57C6E38C" w14:textId="77777777" w:rsidR="00F83912" w:rsidRPr="002C2636" w:rsidRDefault="00F83912" w:rsidP="00476828">
      <w:pPr>
        <w:pStyle w:val="ListBullet"/>
        <w:numPr>
          <w:ilvl w:val="0"/>
          <w:numId w:val="19"/>
        </w:numPr>
        <w:spacing w:after="0"/>
        <w:jc w:val="both"/>
        <w:rPr>
          <w:rFonts w:asciiTheme="majorHAnsi" w:hAnsiTheme="majorHAnsi" w:cstheme="majorHAnsi"/>
          <w:sz w:val="22"/>
          <w:szCs w:val="22"/>
        </w:rPr>
      </w:pPr>
      <w:r w:rsidRPr="002C2636">
        <w:rPr>
          <w:rFonts w:asciiTheme="majorHAnsi" w:hAnsiTheme="majorHAnsi" w:cstheme="majorHAnsi"/>
          <w:sz w:val="22"/>
          <w:szCs w:val="22"/>
        </w:rPr>
        <w:t xml:space="preserve">We work together as one </w:t>
      </w:r>
      <w:proofErr w:type="gramStart"/>
      <w:r w:rsidRPr="002C2636">
        <w:rPr>
          <w:rFonts w:asciiTheme="majorHAnsi" w:hAnsiTheme="majorHAnsi" w:cstheme="majorHAnsi"/>
          <w:sz w:val="22"/>
          <w:szCs w:val="22"/>
        </w:rPr>
        <w:t>team</w:t>
      </w:r>
      <w:proofErr w:type="gramEnd"/>
    </w:p>
    <w:p w14:paraId="0414664D" w14:textId="77777777" w:rsidR="00F83912" w:rsidRPr="002C2636" w:rsidRDefault="00F83912" w:rsidP="00476828">
      <w:pPr>
        <w:pStyle w:val="ListBullet"/>
        <w:numPr>
          <w:ilvl w:val="0"/>
          <w:numId w:val="19"/>
        </w:numPr>
        <w:spacing w:after="0"/>
        <w:jc w:val="both"/>
        <w:rPr>
          <w:rFonts w:asciiTheme="majorHAnsi" w:hAnsiTheme="majorHAnsi" w:cstheme="majorHAnsi"/>
          <w:sz w:val="22"/>
          <w:szCs w:val="22"/>
        </w:rPr>
      </w:pPr>
      <w:r w:rsidRPr="002C2636">
        <w:rPr>
          <w:rFonts w:asciiTheme="majorHAnsi" w:hAnsiTheme="majorHAnsi" w:cstheme="majorHAnsi"/>
          <w:sz w:val="22"/>
          <w:szCs w:val="22"/>
        </w:rPr>
        <w:t xml:space="preserve">We strive for customer </w:t>
      </w:r>
      <w:proofErr w:type="gramStart"/>
      <w:r w:rsidRPr="002C2636">
        <w:rPr>
          <w:rFonts w:asciiTheme="majorHAnsi" w:hAnsiTheme="majorHAnsi" w:cstheme="majorHAnsi"/>
          <w:sz w:val="22"/>
          <w:szCs w:val="22"/>
        </w:rPr>
        <w:t>satisfaction</w:t>
      </w:r>
      <w:proofErr w:type="gramEnd"/>
    </w:p>
    <w:p w14:paraId="1DA555CA" w14:textId="77777777" w:rsidR="00F83912" w:rsidRPr="002C2636" w:rsidRDefault="00F83912" w:rsidP="00476828">
      <w:pPr>
        <w:pStyle w:val="ListBullet"/>
        <w:numPr>
          <w:ilvl w:val="0"/>
          <w:numId w:val="19"/>
        </w:numPr>
        <w:spacing w:after="0"/>
        <w:jc w:val="both"/>
        <w:rPr>
          <w:rFonts w:asciiTheme="majorHAnsi" w:hAnsiTheme="majorHAnsi" w:cstheme="majorHAnsi"/>
          <w:sz w:val="22"/>
          <w:szCs w:val="22"/>
        </w:rPr>
      </w:pPr>
      <w:r w:rsidRPr="002C2636">
        <w:rPr>
          <w:rFonts w:asciiTheme="majorHAnsi" w:hAnsiTheme="majorHAnsi" w:cstheme="majorHAnsi"/>
          <w:sz w:val="22"/>
          <w:szCs w:val="22"/>
        </w:rPr>
        <w:t xml:space="preserve">We are </w:t>
      </w:r>
      <w:proofErr w:type="gramStart"/>
      <w:r w:rsidRPr="002C2636">
        <w:rPr>
          <w:rFonts w:asciiTheme="majorHAnsi" w:hAnsiTheme="majorHAnsi" w:cstheme="majorHAnsi"/>
          <w:sz w:val="22"/>
          <w:szCs w:val="22"/>
        </w:rPr>
        <w:t>reliable</w:t>
      </w:r>
      <w:proofErr w:type="gramEnd"/>
    </w:p>
    <w:p w14:paraId="6AD8FA9A" w14:textId="77777777" w:rsidR="00F83912" w:rsidRPr="002C2636" w:rsidRDefault="00F83912" w:rsidP="00476828">
      <w:pPr>
        <w:pStyle w:val="ListBullet"/>
        <w:numPr>
          <w:ilvl w:val="0"/>
          <w:numId w:val="19"/>
        </w:numPr>
        <w:spacing w:after="0"/>
        <w:jc w:val="both"/>
        <w:rPr>
          <w:rFonts w:asciiTheme="majorHAnsi" w:hAnsiTheme="majorHAnsi" w:cstheme="majorHAnsi"/>
          <w:sz w:val="22"/>
          <w:szCs w:val="22"/>
        </w:rPr>
      </w:pPr>
      <w:r w:rsidRPr="002C2636">
        <w:rPr>
          <w:rFonts w:asciiTheme="majorHAnsi" w:hAnsiTheme="majorHAnsi" w:cstheme="majorHAnsi"/>
          <w:sz w:val="22"/>
          <w:szCs w:val="22"/>
        </w:rPr>
        <w:t xml:space="preserve">We have a passion for technology &amp; </w:t>
      </w:r>
      <w:proofErr w:type="gramStart"/>
      <w:r w:rsidRPr="002C2636">
        <w:rPr>
          <w:rFonts w:asciiTheme="majorHAnsi" w:hAnsiTheme="majorHAnsi" w:cstheme="majorHAnsi"/>
          <w:sz w:val="22"/>
          <w:szCs w:val="22"/>
        </w:rPr>
        <w:t>learning</w:t>
      </w:r>
      <w:proofErr w:type="gramEnd"/>
      <w:r w:rsidRPr="002C2636">
        <w:rPr>
          <w:rFonts w:asciiTheme="majorHAnsi" w:hAnsiTheme="majorHAnsi" w:cstheme="majorHAnsi"/>
          <w:sz w:val="22"/>
          <w:szCs w:val="22"/>
        </w:rPr>
        <w:t xml:space="preserve"> </w:t>
      </w:r>
    </w:p>
    <w:p w14:paraId="2112C615" w14:textId="77777777" w:rsidR="00F83912" w:rsidRPr="002C2636" w:rsidRDefault="00F83912" w:rsidP="00476828">
      <w:pPr>
        <w:pStyle w:val="ListBullet"/>
        <w:numPr>
          <w:ilvl w:val="0"/>
          <w:numId w:val="19"/>
        </w:numPr>
        <w:spacing w:after="0"/>
        <w:jc w:val="both"/>
        <w:rPr>
          <w:rFonts w:asciiTheme="majorHAnsi" w:hAnsiTheme="majorHAnsi" w:cstheme="majorHAnsi"/>
          <w:sz w:val="22"/>
          <w:szCs w:val="22"/>
        </w:rPr>
      </w:pPr>
      <w:r w:rsidRPr="002C2636">
        <w:rPr>
          <w:rFonts w:asciiTheme="majorHAnsi" w:hAnsiTheme="majorHAnsi" w:cstheme="majorHAnsi"/>
          <w:sz w:val="22"/>
          <w:szCs w:val="22"/>
        </w:rPr>
        <w:t xml:space="preserve">We are community &amp; sustainability </w:t>
      </w:r>
      <w:proofErr w:type="gramStart"/>
      <w:r w:rsidRPr="002C2636">
        <w:rPr>
          <w:rFonts w:asciiTheme="majorHAnsi" w:hAnsiTheme="majorHAnsi" w:cstheme="majorHAnsi"/>
          <w:sz w:val="22"/>
          <w:szCs w:val="22"/>
        </w:rPr>
        <w:t>focused</w:t>
      </w:r>
      <w:proofErr w:type="gramEnd"/>
    </w:p>
    <w:p w14:paraId="09C26FA6" w14:textId="77777777" w:rsidR="006D55BD" w:rsidRDefault="006D55BD" w:rsidP="005771F0">
      <w:pPr>
        <w:pStyle w:val="ListBullet"/>
        <w:numPr>
          <w:ilvl w:val="0"/>
          <w:numId w:val="0"/>
        </w:numPr>
      </w:pPr>
    </w:p>
    <w:p w14:paraId="31DA4B34" w14:textId="77777777" w:rsidR="00F83912" w:rsidRPr="002C2636" w:rsidRDefault="00F83912" w:rsidP="00F83912">
      <w:pPr>
        <w:pStyle w:val="Heading2"/>
        <w:jc w:val="both"/>
        <w:rPr>
          <w:rFonts w:asciiTheme="majorHAnsi" w:hAnsiTheme="majorHAnsi" w:cstheme="majorHAnsi"/>
        </w:rPr>
      </w:pPr>
      <w:bookmarkStart w:id="0" w:name="_Hlk95836544"/>
      <w:r w:rsidRPr="002C2636">
        <w:rPr>
          <w:rFonts w:asciiTheme="majorHAnsi" w:hAnsiTheme="majorHAnsi" w:cstheme="majorHAnsi"/>
        </w:rPr>
        <w:t>SKILL REQUIREMENTS</w:t>
      </w:r>
    </w:p>
    <w:p w14:paraId="1E83D2E0" w14:textId="77777777" w:rsidR="00F83912" w:rsidRPr="002C2636" w:rsidRDefault="00F83912" w:rsidP="00F83912">
      <w:pPr>
        <w:rPr>
          <w:rFonts w:asciiTheme="majorHAnsi" w:hAnsiTheme="majorHAnsi" w:cstheme="majorHAnsi"/>
          <w:b/>
          <w:bCs/>
          <w:sz w:val="22"/>
          <w:szCs w:val="22"/>
        </w:rPr>
      </w:pPr>
      <w:r w:rsidRPr="002C2636">
        <w:rPr>
          <w:rFonts w:asciiTheme="majorHAnsi" w:hAnsiTheme="majorHAnsi" w:cstheme="majorHAnsi"/>
          <w:b/>
          <w:bCs/>
          <w:sz w:val="22"/>
          <w:szCs w:val="22"/>
        </w:rPr>
        <w:t>Essential:</w:t>
      </w:r>
    </w:p>
    <w:p w14:paraId="2DFB90CC" w14:textId="77777777" w:rsidR="00FD3122" w:rsidRPr="00FD3122" w:rsidRDefault="00FD3122" w:rsidP="00476828">
      <w:pPr>
        <w:pStyle w:val="ListParagraph"/>
        <w:numPr>
          <w:ilvl w:val="0"/>
          <w:numId w:val="3"/>
        </w:numPr>
        <w:rPr>
          <w:rFonts w:asciiTheme="majorHAnsi" w:hAnsiTheme="majorHAnsi" w:cstheme="majorHAnsi"/>
          <w:sz w:val="22"/>
          <w:szCs w:val="22"/>
        </w:rPr>
      </w:pPr>
      <w:r w:rsidRPr="00FD3122">
        <w:rPr>
          <w:rFonts w:asciiTheme="majorHAnsi" w:hAnsiTheme="majorHAnsi" w:cstheme="majorHAnsi"/>
          <w:sz w:val="22"/>
          <w:szCs w:val="22"/>
        </w:rPr>
        <w:t>Proven telecoms engineering experience in the provision and maintenance of corporate-level products and services</w:t>
      </w:r>
    </w:p>
    <w:p w14:paraId="26EEBD26" w14:textId="77777777" w:rsidR="00FD3122" w:rsidRPr="00FD3122" w:rsidRDefault="00FD3122" w:rsidP="00476828">
      <w:pPr>
        <w:pStyle w:val="ListParagraph"/>
        <w:numPr>
          <w:ilvl w:val="0"/>
          <w:numId w:val="3"/>
        </w:numPr>
        <w:rPr>
          <w:rFonts w:asciiTheme="majorHAnsi" w:hAnsiTheme="majorHAnsi" w:cstheme="majorHAnsi"/>
          <w:sz w:val="22"/>
          <w:szCs w:val="22"/>
        </w:rPr>
      </w:pPr>
      <w:r w:rsidRPr="00FD3122">
        <w:rPr>
          <w:rFonts w:asciiTheme="majorHAnsi" w:hAnsiTheme="majorHAnsi" w:cstheme="majorHAnsi"/>
          <w:sz w:val="22"/>
          <w:szCs w:val="22"/>
        </w:rPr>
        <w:t>Good written and verbal communication skills</w:t>
      </w:r>
    </w:p>
    <w:p w14:paraId="2FDB28E2" w14:textId="77777777" w:rsidR="00FD3122" w:rsidRPr="00FD3122" w:rsidRDefault="00FD3122" w:rsidP="00476828">
      <w:pPr>
        <w:pStyle w:val="ListParagraph"/>
        <w:numPr>
          <w:ilvl w:val="0"/>
          <w:numId w:val="3"/>
        </w:numPr>
        <w:rPr>
          <w:rFonts w:asciiTheme="majorHAnsi" w:hAnsiTheme="majorHAnsi" w:cstheme="majorHAnsi"/>
          <w:sz w:val="22"/>
          <w:szCs w:val="22"/>
        </w:rPr>
      </w:pPr>
      <w:r w:rsidRPr="00FD3122">
        <w:rPr>
          <w:rFonts w:asciiTheme="majorHAnsi" w:hAnsiTheme="majorHAnsi" w:cstheme="majorHAnsi"/>
          <w:sz w:val="22"/>
          <w:szCs w:val="22"/>
        </w:rPr>
        <w:t xml:space="preserve">Ability and desire to learn new technologies and processes through both formal and self-learning in a constantly evolving technical </w:t>
      </w:r>
      <w:proofErr w:type="gramStart"/>
      <w:r w:rsidRPr="00FD3122">
        <w:rPr>
          <w:rFonts w:asciiTheme="majorHAnsi" w:hAnsiTheme="majorHAnsi" w:cstheme="majorHAnsi"/>
          <w:sz w:val="22"/>
          <w:szCs w:val="22"/>
        </w:rPr>
        <w:t>environment</w:t>
      </w:r>
      <w:proofErr w:type="gramEnd"/>
    </w:p>
    <w:p w14:paraId="20C7FAFE" w14:textId="77777777" w:rsidR="00FD3122" w:rsidRPr="00FD3122" w:rsidRDefault="00FD3122" w:rsidP="00476828">
      <w:pPr>
        <w:pStyle w:val="ListParagraph"/>
        <w:numPr>
          <w:ilvl w:val="0"/>
          <w:numId w:val="3"/>
        </w:numPr>
        <w:rPr>
          <w:rFonts w:asciiTheme="majorHAnsi" w:hAnsiTheme="majorHAnsi" w:cstheme="majorHAnsi"/>
          <w:sz w:val="22"/>
          <w:szCs w:val="22"/>
        </w:rPr>
      </w:pPr>
      <w:r w:rsidRPr="00FD3122">
        <w:rPr>
          <w:rFonts w:asciiTheme="majorHAnsi" w:hAnsiTheme="majorHAnsi" w:cstheme="majorHAnsi"/>
          <w:sz w:val="22"/>
          <w:szCs w:val="22"/>
        </w:rPr>
        <w:t xml:space="preserve">Willingness to work and communicate with both internal and external </w:t>
      </w:r>
      <w:proofErr w:type="gramStart"/>
      <w:r w:rsidRPr="00FD3122">
        <w:rPr>
          <w:rFonts w:asciiTheme="majorHAnsi" w:hAnsiTheme="majorHAnsi" w:cstheme="majorHAnsi"/>
          <w:sz w:val="22"/>
          <w:szCs w:val="22"/>
        </w:rPr>
        <w:t>customers</w:t>
      </w:r>
      <w:proofErr w:type="gramEnd"/>
    </w:p>
    <w:p w14:paraId="7013630B" w14:textId="43918325" w:rsidR="00F83912" w:rsidRPr="00FD3122" w:rsidRDefault="00FD3122" w:rsidP="00476828">
      <w:pPr>
        <w:pStyle w:val="ListParagraph"/>
        <w:numPr>
          <w:ilvl w:val="0"/>
          <w:numId w:val="3"/>
        </w:numPr>
        <w:rPr>
          <w:rFonts w:asciiTheme="majorHAnsi" w:hAnsiTheme="majorHAnsi" w:cstheme="majorHAnsi"/>
          <w:sz w:val="22"/>
          <w:szCs w:val="22"/>
        </w:rPr>
      </w:pPr>
      <w:r w:rsidRPr="00FD3122">
        <w:rPr>
          <w:rFonts w:asciiTheme="majorHAnsi" w:hAnsiTheme="majorHAnsi" w:cstheme="majorHAnsi"/>
          <w:sz w:val="22"/>
          <w:szCs w:val="22"/>
        </w:rPr>
        <w:t xml:space="preserve">Flexible approach to work including occasional out-of-hours working and participation in a callout </w:t>
      </w:r>
      <w:proofErr w:type="gramStart"/>
      <w:r w:rsidRPr="00FD3122">
        <w:rPr>
          <w:rFonts w:asciiTheme="majorHAnsi" w:hAnsiTheme="majorHAnsi" w:cstheme="majorHAnsi"/>
          <w:sz w:val="22"/>
          <w:szCs w:val="22"/>
        </w:rPr>
        <w:t>rota</w:t>
      </w:r>
      <w:proofErr w:type="gramEnd"/>
    </w:p>
    <w:p w14:paraId="32CB8632" w14:textId="77777777" w:rsidR="00F83912" w:rsidRDefault="00F83912" w:rsidP="00F83912">
      <w:pPr>
        <w:rPr>
          <w:rFonts w:asciiTheme="majorHAnsi" w:hAnsiTheme="majorHAnsi" w:cstheme="majorHAnsi"/>
          <w:b/>
          <w:bCs/>
          <w:sz w:val="22"/>
          <w:szCs w:val="22"/>
        </w:rPr>
      </w:pPr>
      <w:r w:rsidRPr="002C2636">
        <w:rPr>
          <w:rFonts w:asciiTheme="majorHAnsi" w:hAnsiTheme="majorHAnsi" w:cstheme="majorHAnsi"/>
          <w:b/>
          <w:bCs/>
          <w:sz w:val="22"/>
          <w:szCs w:val="22"/>
        </w:rPr>
        <w:t>Highly Desirable:</w:t>
      </w:r>
    </w:p>
    <w:p w14:paraId="53B84E38" w14:textId="33B339EE" w:rsidR="00FD3122" w:rsidRDefault="00FD3122" w:rsidP="00476828">
      <w:pPr>
        <w:pStyle w:val="ListParagraph"/>
        <w:numPr>
          <w:ilvl w:val="0"/>
          <w:numId w:val="16"/>
        </w:numPr>
        <w:rPr>
          <w:rFonts w:asciiTheme="majorHAnsi" w:hAnsiTheme="majorHAnsi" w:cstheme="majorHAnsi"/>
          <w:sz w:val="22"/>
          <w:szCs w:val="22"/>
        </w:rPr>
      </w:pPr>
      <w:r w:rsidRPr="00476828">
        <w:rPr>
          <w:rFonts w:asciiTheme="majorHAnsi" w:hAnsiTheme="majorHAnsi" w:cstheme="majorHAnsi"/>
          <w:sz w:val="22"/>
          <w:szCs w:val="22"/>
        </w:rPr>
        <w:t>Good knowledge of Sure’s copper and fibre infrastructure in Guernsey</w:t>
      </w:r>
    </w:p>
    <w:p w14:paraId="3D009246" w14:textId="49529A92" w:rsidR="00476828" w:rsidRPr="00476828" w:rsidRDefault="00476828" w:rsidP="00476828">
      <w:pPr>
        <w:pStyle w:val="ListParagraph"/>
        <w:numPr>
          <w:ilvl w:val="0"/>
          <w:numId w:val="16"/>
        </w:numPr>
        <w:rPr>
          <w:rFonts w:asciiTheme="majorHAnsi" w:hAnsiTheme="majorHAnsi" w:cstheme="majorHAnsi"/>
          <w:sz w:val="22"/>
          <w:szCs w:val="22"/>
        </w:rPr>
      </w:pPr>
      <w:r w:rsidRPr="00FD3122">
        <w:rPr>
          <w:rFonts w:asciiTheme="majorHAnsi" w:hAnsiTheme="majorHAnsi" w:cstheme="majorHAnsi"/>
          <w:sz w:val="22"/>
          <w:szCs w:val="22"/>
        </w:rPr>
        <w:t>Understanding of Sure’s Core network</w:t>
      </w:r>
    </w:p>
    <w:p w14:paraId="609D92FB" w14:textId="5B2D31BD" w:rsidR="00FD3122" w:rsidRPr="00476828" w:rsidRDefault="00FD3122" w:rsidP="00476828">
      <w:pPr>
        <w:pStyle w:val="ListParagraph"/>
        <w:numPr>
          <w:ilvl w:val="0"/>
          <w:numId w:val="16"/>
        </w:numPr>
        <w:rPr>
          <w:rFonts w:asciiTheme="majorHAnsi" w:hAnsiTheme="majorHAnsi" w:cstheme="majorHAnsi"/>
          <w:sz w:val="22"/>
          <w:szCs w:val="22"/>
        </w:rPr>
      </w:pPr>
      <w:r w:rsidRPr="00476828">
        <w:rPr>
          <w:rFonts w:asciiTheme="majorHAnsi" w:hAnsiTheme="majorHAnsi" w:cstheme="majorHAnsi"/>
          <w:sz w:val="22"/>
          <w:szCs w:val="22"/>
        </w:rPr>
        <w:t>Qualification in computer science or related field</w:t>
      </w:r>
    </w:p>
    <w:p w14:paraId="181CA2D1" w14:textId="1FA277C2" w:rsidR="00FD3122" w:rsidRPr="00476828" w:rsidRDefault="00FD3122" w:rsidP="00476828">
      <w:pPr>
        <w:pStyle w:val="ListParagraph"/>
        <w:numPr>
          <w:ilvl w:val="0"/>
          <w:numId w:val="16"/>
        </w:numPr>
        <w:rPr>
          <w:rFonts w:asciiTheme="majorHAnsi" w:hAnsiTheme="majorHAnsi" w:cstheme="majorHAnsi"/>
          <w:sz w:val="22"/>
          <w:szCs w:val="22"/>
        </w:rPr>
      </w:pPr>
      <w:r w:rsidRPr="00476828">
        <w:rPr>
          <w:rFonts w:asciiTheme="majorHAnsi" w:hAnsiTheme="majorHAnsi" w:cstheme="majorHAnsi"/>
          <w:sz w:val="22"/>
          <w:szCs w:val="22"/>
        </w:rPr>
        <w:t>Qualification/experience in electrical/electronic engineering</w:t>
      </w:r>
    </w:p>
    <w:p w14:paraId="1D9EFA87" w14:textId="2C557CEF" w:rsidR="00FD3122" w:rsidRPr="00476828" w:rsidRDefault="00FD3122" w:rsidP="00476828">
      <w:pPr>
        <w:pStyle w:val="ListParagraph"/>
        <w:numPr>
          <w:ilvl w:val="0"/>
          <w:numId w:val="16"/>
        </w:numPr>
        <w:rPr>
          <w:rFonts w:asciiTheme="majorHAnsi" w:hAnsiTheme="majorHAnsi" w:cstheme="majorHAnsi"/>
          <w:sz w:val="22"/>
          <w:szCs w:val="22"/>
        </w:rPr>
      </w:pPr>
      <w:r w:rsidRPr="00476828">
        <w:rPr>
          <w:rFonts w:asciiTheme="majorHAnsi" w:hAnsiTheme="majorHAnsi" w:cstheme="majorHAnsi"/>
          <w:sz w:val="22"/>
          <w:szCs w:val="22"/>
        </w:rPr>
        <w:t>Qualification in any other type of engineering</w:t>
      </w:r>
    </w:p>
    <w:p w14:paraId="3859C934" w14:textId="5595D225" w:rsidR="00FD3122" w:rsidRPr="00476828" w:rsidRDefault="00FD3122" w:rsidP="00476828">
      <w:pPr>
        <w:pStyle w:val="ListParagraph"/>
        <w:numPr>
          <w:ilvl w:val="0"/>
          <w:numId w:val="16"/>
        </w:numPr>
        <w:rPr>
          <w:rFonts w:asciiTheme="majorHAnsi" w:hAnsiTheme="majorHAnsi" w:cstheme="majorHAnsi"/>
          <w:sz w:val="22"/>
          <w:szCs w:val="22"/>
        </w:rPr>
      </w:pPr>
      <w:r w:rsidRPr="00476828">
        <w:rPr>
          <w:rFonts w:asciiTheme="majorHAnsi" w:hAnsiTheme="majorHAnsi" w:cstheme="majorHAnsi"/>
          <w:sz w:val="22"/>
          <w:szCs w:val="22"/>
        </w:rPr>
        <w:t>Experience in customer service or operational environment</w:t>
      </w:r>
    </w:p>
    <w:p w14:paraId="470B62CF" w14:textId="77777777" w:rsidR="00F83912" w:rsidRPr="002C2636" w:rsidRDefault="00F83912" w:rsidP="00F83912">
      <w:pPr>
        <w:rPr>
          <w:rFonts w:asciiTheme="majorHAnsi" w:hAnsiTheme="majorHAnsi" w:cstheme="majorHAnsi"/>
          <w:sz w:val="22"/>
          <w:szCs w:val="22"/>
        </w:rPr>
      </w:pPr>
    </w:p>
    <w:p w14:paraId="1ADA7033" w14:textId="77777777" w:rsidR="00F83912" w:rsidRPr="002C2636" w:rsidRDefault="00F83912" w:rsidP="00F83912">
      <w:pPr>
        <w:spacing w:line="276" w:lineRule="auto"/>
        <w:jc w:val="both"/>
        <w:rPr>
          <w:rFonts w:asciiTheme="majorHAnsi" w:hAnsiTheme="majorHAnsi" w:cstheme="majorHAnsi"/>
          <w:b/>
          <w:sz w:val="22"/>
          <w:szCs w:val="22"/>
        </w:rPr>
      </w:pPr>
      <w:r w:rsidRPr="002C2636">
        <w:rPr>
          <w:rFonts w:asciiTheme="majorHAnsi" w:hAnsiTheme="majorHAnsi" w:cstheme="majorHAnsi"/>
          <w:b/>
          <w:sz w:val="22"/>
          <w:szCs w:val="22"/>
        </w:rPr>
        <w:t>Personal/Behavioural attributes:</w:t>
      </w:r>
    </w:p>
    <w:p w14:paraId="490F1591" w14:textId="77777777" w:rsidR="00F83912" w:rsidRPr="002C2636" w:rsidRDefault="00F83912" w:rsidP="00F83912">
      <w:pPr>
        <w:numPr>
          <w:ilvl w:val="0"/>
          <w:numId w:val="6"/>
        </w:numPr>
        <w:jc w:val="both"/>
        <w:rPr>
          <w:rFonts w:asciiTheme="majorHAnsi" w:hAnsiTheme="majorHAnsi" w:cstheme="majorHAnsi"/>
          <w:sz w:val="22"/>
          <w:szCs w:val="22"/>
        </w:rPr>
      </w:pPr>
      <w:r w:rsidRPr="002C2636">
        <w:rPr>
          <w:rFonts w:asciiTheme="majorHAnsi" w:hAnsiTheme="majorHAnsi" w:cstheme="majorHAnsi"/>
          <w:sz w:val="22"/>
          <w:szCs w:val="22"/>
        </w:rPr>
        <w:t>Highly motivated</w:t>
      </w:r>
    </w:p>
    <w:p w14:paraId="62BB28A0" w14:textId="77777777" w:rsidR="00F83912" w:rsidRDefault="00F83912" w:rsidP="00F83912">
      <w:pPr>
        <w:numPr>
          <w:ilvl w:val="0"/>
          <w:numId w:val="6"/>
        </w:numPr>
        <w:jc w:val="both"/>
        <w:rPr>
          <w:rFonts w:asciiTheme="majorHAnsi" w:hAnsiTheme="majorHAnsi" w:cstheme="majorHAnsi"/>
          <w:sz w:val="22"/>
          <w:szCs w:val="22"/>
        </w:rPr>
      </w:pPr>
      <w:r w:rsidRPr="002C2636">
        <w:rPr>
          <w:rFonts w:asciiTheme="majorHAnsi" w:hAnsiTheme="majorHAnsi" w:cstheme="majorHAnsi"/>
          <w:sz w:val="22"/>
          <w:szCs w:val="22"/>
        </w:rPr>
        <w:t>Well organised and methodical</w:t>
      </w:r>
    </w:p>
    <w:p w14:paraId="2BADBDCD" w14:textId="2812BC26" w:rsidR="00FD3122" w:rsidRPr="002C2636" w:rsidRDefault="00FD3122" w:rsidP="00F83912">
      <w:pPr>
        <w:numPr>
          <w:ilvl w:val="0"/>
          <w:numId w:val="6"/>
        </w:numPr>
        <w:jc w:val="both"/>
        <w:rPr>
          <w:rFonts w:asciiTheme="majorHAnsi" w:hAnsiTheme="majorHAnsi" w:cstheme="majorHAnsi"/>
          <w:sz w:val="22"/>
          <w:szCs w:val="22"/>
        </w:rPr>
      </w:pPr>
      <w:r>
        <w:rPr>
          <w:rFonts w:asciiTheme="majorHAnsi" w:hAnsiTheme="majorHAnsi" w:cstheme="majorHAnsi"/>
          <w:sz w:val="22"/>
          <w:szCs w:val="22"/>
        </w:rPr>
        <w:t>Professional</w:t>
      </w:r>
    </w:p>
    <w:bookmarkEnd w:id="0"/>
    <w:p w14:paraId="4F4A0248" w14:textId="1713A609" w:rsidR="00875F57" w:rsidRPr="00875F57" w:rsidRDefault="00875F57" w:rsidP="00875F57">
      <w:pPr>
        <w:numPr>
          <w:ilvl w:val="0"/>
          <w:numId w:val="6"/>
        </w:numPr>
        <w:jc w:val="both"/>
        <w:rPr>
          <w:rFonts w:ascii="Calibri" w:hAnsi="Calibri" w:cs="Calibri"/>
          <w:sz w:val="22"/>
          <w:szCs w:val="22"/>
        </w:rPr>
      </w:pPr>
      <w:r w:rsidRPr="00875F57">
        <w:rPr>
          <w:rFonts w:ascii="Calibri" w:hAnsi="Calibri" w:cs="Calibri"/>
          <w:sz w:val="22"/>
          <w:szCs w:val="22"/>
        </w:rPr>
        <w:t>Able to use initiative to tackle a broad range of problems</w:t>
      </w:r>
    </w:p>
    <w:p w14:paraId="65466C88" w14:textId="02B318C6" w:rsidR="00875F57" w:rsidRPr="00875F57" w:rsidRDefault="00875F57" w:rsidP="00875F57">
      <w:pPr>
        <w:numPr>
          <w:ilvl w:val="0"/>
          <w:numId w:val="6"/>
        </w:numPr>
        <w:jc w:val="both"/>
        <w:rPr>
          <w:rFonts w:ascii="Calibri" w:hAnsi="Calibri" w:cs="Calibri"/>
          <w:sz w:val="22"/>
          <w:szCs w:val="22"/>
        </w:rPr>
      </w:pPr>
      <w:r w:rsidRPr="00875F57">
        <w:rPr>
          <w:rFonts w:ascii="Calibri" w:hAnsi="Calibri" w:cs="Calibri"/>
          <w:sz w:val="22"/>
          <w:szCs w:val="22"/>
        </w:rPr>
        <w:t>Ability to work either as part of a team or independently as and when required</w:t>
      </w:r>
    </w:p>
    <w:p w14:paraId="61EF53B8" w14:textId="28191C9E" w:rsidR="00875F57" w:rsidRPr="005771F0" w:rsidRDefault="00875F57" w:rsidP="005771F0">
      <w:pPr>
        <w:numPr>
          <w:ilvl w:val="0"/>
          <w:numId w:val="6"/>
        </w:numPr>
        <w:jc w:val="both"/>
        <w:rPr>
          <w:rFonts w:ascii="Calibri" w:hAnsi="Calibri" w:cs="Calibri"/>
          <w:sz w:val="22"/>
          <w:szCs w:val="22"/>
        </w:rPr>
      </w:pPr>
      <w:r w:rsidRPr="00875F57">
        <w:rPr>
          <w:rFonts w:ascii="Calibri" w:hAnsi="Calibri" w:cs="Calibri"/>
          <w:sz w:val="22"/>
          <w:szCs w:val="22"/>
        </w:rPr>
        <w:t xml:space="preserve">Calm and controlled under pressure </w:t>
      </w:r>
    </w:p>
    <w:p w14:paraId="356B976E" w14:textId="77777777" w:rsidR="00875F57" w:rsidRPr="00875F57" w:rsidRDefault="00875F57" w:rsidP="00875F57">
      <w:pPr>
        <w:jc w:val="both"/>
        <w:rPr>
          <w:rFonts w:asciiTheme="majorHAnsi" w:hAnsiTheme="majorHAnsi" w:cstheme="majorHAnsi"/>
          <w:color w:val="000000"/>
          <w:sz w:val="22"/>
          <w:szCs w:val="22"/>
        </w:rPr>
      </w:pPr>
    </w:p>
    <w:sectPr w:rsidR="00875F57" w:rsidRPr="00875F57" w:rsidSect="0003104A">
      <w:headerReference w:type="even" r:id="rId10"/>
      <w:headerReference w:type="default" r:id="rId11"/>
      <w:footerReference w:type="even" r:id="rId12"/>
      <w:footerReference w:type="default" r:id="rId13"/>
      <w:headerReference w:type="first" r:id="rId14"/>
      <w:footerReference w:type="first" r:id="rId15"/>
      <w:pgSz w:w="11900" w:h="16840"/>
      <w:pgMar w:top="1956" w:right="1800" w:bottom="1440" w:left="1800" w:header="708" w:footer="23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1C5D0" w14:textId="77777777" w:rsidR="00CF73B0" w:rsidRDefault="00CF73B0" w:rsidP="00CF73B0">
      <w:r>
        <w:separator/>
      </w:r>
    </w:p>
  </w:endnote>
  <w:endnote w:type="continuationSeparator" w:id="0">
    <w:p w14:paraId="2A4920C7" w14:textId="77777777" w:rsidR="00CF73B0" w:rsidRDefault="00CF73B0" w:rsidP="00CF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aramond">
    <w:altName w:val="Cambria"/>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Franklin Gothic Medium Cond"/>
    <w:charset w:val="00"/>
    <w:family w:val="auto"/>
    <w:pitch w:val="variable"/>
    <w:sig w:usb0="E1000AEF" w:usb1="5000A1FF" w:usb2="00000000" w:usb3="00000000" w:csb0="000001BF" w:csb1="00000000"/>
  </w:font>
  <w:font w:name="Solomon Black">
    <w:altName w:val="Calibri"/>
    <w:panose1 w:val="00000000000000000000"/>
    <w:charset w:val="00"/>
    <w:family w:val="swiss"/>
    <w:notTrueType/>
    <w:pitch w:val="default"/>
    <w:sig w:usb0="00000003" w:usb1="00000000" w:usb2="00000000" w:usb3="00000000" w:csb0="00000001" w:csb1="00000000"/>
  </w:font>
  <w:font w:name="Solomon Normal">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496DB" w14:textId="77777777" w:rsidR="00426E5E" w:rsidRDefault="00426E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C0E9" w14:textId="77777777" w:rsidR="00CF73B0" w:rsidRDefault="00CF73B0" w:rsidP="0003104A">
    <w:pPr>
      <w:pStyle w:val="Footer"/>
      <w:ind w:left="-141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0D278" w14:textId="308C2D5F" w:rsidR="0003104A" w:rsidRPr="00F80CC8" w:rsidRDefault="0003104A" w:rsidP="00F80CC8">
    <w:pPr>
      <w:pStyle w:val="Footer"/>
      <w:jc w:val="right"/>
      <w:rPr>
        <w:rFonts w:asciiTheme="majorHAnsi" w:hAnsiTheme="majorHAnsi" w:cstheme="majorHAnsi"/>
        <w:i/>
        <w:iCs/>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D4D7C" w14:textId="77777777" w:rsidR="00CF73B0" w:rsidRDefault="00CF73B0" w:rsidP="00CF73B0">
      <w:r>
        <w:separator/>
      </w:r>
    </w:p>
  </w:footnote>
  <w:footnote w:type="continuationSeparator" w:id="0">
    <w:p w14:paraId="2087B61B" w14:textId="77777777" w:rsidR="00CF73B0" w:rsidRDefault="00CF73B0" w:rsidP="00CF7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0BB4" w14:textId="77777777" w:rsidR="00426E5E" w:rsidRDefault="00426E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C954" w14:textId="77777777" w:rsidR="00CF73B0" w:rsidRPr="00CF73B0" w:rsidRDefault="0003104A" w:rsidP="0003104A">
    <w:pPr>
      <w:pStyle w:val="Header"/>
      <w:tabs>
        <w:tab w:val="clear" w:pos="4320"/>
        <w:tab w:val="clear" w:pos="8640"/>
        <w:tab w:val="center" w:pos="3653"/>
      </w:tabs>
      <w:ind w:left="-993"/>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EEE4" w14:textId="77777777" w:rsidR="0003104A" w:rsidRDefault="0003104A" w:rsidP="0003104A">
    <w:pPr>
      <w:pStyle w:val="Header"/>
      <w:ind w:left="-1134"/>
    </w:pPr>
    <w:r>
      <w:rPr>
        <w:noProof/>
      </w:rPr>
      <w:drawing>
        <wp:inline distT="0" distB="0" distL="0" distR="0" wp14:anchorId="6D48F089" wp14:editId="5744CA09">
          <wp:extent cx="895350" cy="89510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58197"/>
                  <a:stretch/>
                </pic:blipFill>
                <pic:spPr bwMode="auto">
                  <a:xfrm>
                    <a:off x="0" y="0"/>
                    <a:ext cx="898429" cy="89818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A9C6D02"/>
    <w:lvl w:ilvl="0">
      <w:start w:val="1"/>
      <w:numFmt w:val="bullet"/>
      <w:pStyle w:val="ListBullet3"/>
      <w:lvlText w:val="•"/>
      <w:lvlJc w:val="left"/>
      <w:pPr>
        <w:tabs>
          <w:tab w:val="num" w:pos="926"/>
        </w:tabs>
        <w:ind w:left="926" w:hanging="360"/>
      </w:pPr>
      <w:rPr>
        <w:rFonts w:ascii="AGaramond" w:hAnsi="AGaramond" w:hint="default"/>
        <w:b w:val="0"/>
        <w:i w:val="0"/>
        <w:strike w:val="0"/>
        <w:dstrike w:val="0"/>
        <w:sz w:val="16"/>
        <w:szCs w:val="16"/>
      </w:rPr>
    </w:lvl>
  </w:abstractNum>
  <w:abstractNum w:abstractNumId="1" w15:restartNumberingAfterBreak="0">
    <w:nsid w:val="06441A34"/>
    <w:multiLevelType w:val="hybridMultilevel"/>
    <w:tmpl w:val="DC0EC36E"/>
    <w:lvl w:ilvl="0" w:tplc="ACC44622">
      <w:start w:val="1"/>
      <w:numFmt w:val="bullet"/>
      <w:pStyle w:val="ListBullet"/>
      <w:lvlText w:val="•"/>
      <w:lvlJc w:val="left"/>
      <w:pPr>
        <w:tabs>
          <w:tab w:val="num" w:pos="216"/>
        </w:tabs>
        <w:ind w:left="216" w:hanging="216"/>
      </w:pPr>
      <w:rPr>
        <w:rFonts w:ascii="AGaramond" w:hAnsi="AGaramond" w:hint="default"/>
        <w:b w:val="0"/>
        <w:i w:val="0"/>
        <w:caps w:val="0"/>
        <w:strike w:val="0"/>
        <w:dstrike w:val="0"/>
        <w:outline w:val="0"/>
        <w:shadow w:val="0"/>
        <w:emboss w:val="0"/>
        <w:imprint w:val="0"/>
        <w:vanish w:val="0"/>
        <w:sz w:val="24"/>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7783"/>
    <w:multiLevelType w:val="hybridMultilevel"/>
    <w:tmpl w:val="63A8B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B761C"/>
    <w:multiLevelType w:val="hybridMultilevel"/>
    <w:tmpl w:val="2DF69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80B06"/>
    <w:multiLevelType w:val="hybridMultilevel"/>
    <w:tmpl w:val="811C92D2"/>
    <w:lvl w:ilvl="0" w:tplc="273EE1D6">
      <w:numFmt w:val="bullet"/>
      <w:lvlText w:val="•"/>
      <w:lvlJc w:val="left"/>
      <w:pPr>
        <w:ind w:left="1080" w:hanging="720"/>
      </w:pPr>
      <w:rPr>
        <w:rFonts w:ascii="Calibri" w:eastAsiaTheme="minorEastAsia"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E61A2"/>
    <w:multiLevelType w:val="hybridMultilevel"/>
    <w:tmpl w:val="D1C4031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9440751"/>
    <w:multiLevelType w:val="hybridMultilevel"/>
    <w:tmpl w:val="D3889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5078E"/>
    <w:multiLevelType w:val="multilevel"/>
    <w:tmpl w:val="F274D7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7B0917"/>
    <w:multiLevelType w:val="hybridMultilevel"/>
    <w:tmpl w:val="CAD25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9A0593"/>
    <w:multiLevelType w:val="hybridMultilevel"/>
    <w:tmpl w:val="E67A719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BF11E1C"/>
    <w:multiLevelType w:val="hybridMultilevel"/>
    <w:tmpl w:val="92041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B413AC"/>
    <w:multiLevelType w:val="hybridMultilevel"/>
    <w:tmpl w:val="CD28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A01563"/>
    <w:multiLevelType w:val="hybridMultilevel"/>
    <w:tmpl w:val="58FAD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B0B701A"/>
    <w:multiLevelType w:val="hybridMultilevel"/>
    <w:tmpl w:val="A84AA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B149D5"/>
    <w:multiLevelType w:val="hybridMultilevel"/>
    <w:tmpl w:val="8ACEA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A76CEB"/>
    <w:multiLevelType w:val="hybridMultilevel"/>
    <w:tmpl w:val="85BE2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4865EF"/>
    <w:multiLevelType w:val="hybridMultilevel"/>
    <w:tmpl w:val="A692A1B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76C76FB8"/>
    <w:multiLevelType w:val="hybridMultilevel"/>
    <w:tmpl w:val="7A6C2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3755864">
    <w:abstractNumId w:val="0"/>
  </w:num>
  <w:num w:numId="2" w16cid:durableId="986400623">
    <w:abstractNumId w:val="1"/>
  </w:num>
  <w:num w:numId="3" w16cid:durableId="1035695968">
    <w:abstractNumId w:val="3"/>
  </w:num>
  <w:num w:numId="4" w16cid:durableId="819464032">
    <w:abstractNumId w:val="15"/>
  </w:num>
  <w:num w:numId="5" w16cid:durableId="266348420">
    <w:abstractNumId w:val="10"/>
  </w:num>
  <w:num w:numId="6" w16cid:durableId="776490221">
    <w:abstractNumId w:val="11"/>
  </w:num>
  <w:num w:numId="7" w16cid:durableId="568807510">
    <w:abstractNumId w:val="0"/>
  </w:num>
  <w:num w:numId="8" w16cid:durableId="1314021711">
    <w:abstractNumId w:val="7"/>
  </w:num>
  <w:num w:numId="9" w16cid:durableId="57024276">
    <w:abstractNumId w:val="14"/>
  </w:num>
  <w:num w:numId="10" w16cid:durableId="624236898">
    <w:abstractNumId w:val="16"/>
  </w:num>
  <w:num w:numId="11" w16cid:durableId="1194271292">
    <w:abstractNumId w:val="8"/>
  </w:num>
  <w:num w:numId="12" w16cid:durableId="8918957">
    <w:abstractNumId w:val="12"/>
  </w:num>
  <w:num w:numId="13" w16cid:durableId="2140225858">
    <w:abstractNumId w:val="17"/>
  </w:num>
  <w:num w:numId="14" w16cid:durableId="1961109648">
    <w:abstractNumId w:val="13"/>
  </w:num>
  <w:num w:numId="15" w16cid:durableId="1392074130">
    <w:abstractNumId w:val="2"/>
  </w:num>
  <w:num w:numId="16" w16cid:durableId="886792315">
    <w:abstractNumId w:val="6"/>
  </w:num>
  <w:num w:numId="17" w16cid:durableId="258024116">
    <w:abstractNumId w:val="4"/>
  </w:num>
  <w:num w:numId="18" w16cid:durableId="347953677">
    <w:abstractNumId w:val="9"/>
  </w:num>
  <w:num w:numId="19" w16cid:durableId="10144577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3B0"/>
    <w:rsid w:val="00017707"/>
    <w:rsid w:val="0003104A"/>
    <w:rsid w:val="00086577"/>
    <w:rsid w:val="00106EC1"/>
    <w:rsid w:val="00123046"/>
    <w:rsid w:val="001C696F"/>
    <w:rsid w:val="001D2A2B"/>
    <w:rsid w:val="00217310"/>
    <w:rsid w:val="00256FD2"/>
    <w:rsid w:val="00387579"/>
    <w:rsid w:val="003F7417"/>
    <w:rsid w:val="004072DE"/>
    <w:rsid w:val="00411B26"/>
    <w:rsid w:val="00426E5E"/>
    <w:rsid w:val="004516D1"/>
    <w:rsid w:val="00461B47"/>
    <w:rsid w:val="00476828"/>
    <w:rsid w:val="00483B0A"/>
    <w:rsid w:val="004F2ED7"/>
    <w:rsid w:val="00505FAD"/>
    <w:rsid w:val="005771F0"/>
    <w:rsid w:val="00617CD8"/>
    <w:rsid w:val="006608F7"/>
    <w:rsid w:val="006D55BD"/>
    <w:rsid w:val="00715E19"/>
    <w:rsid w:val="00755A1F"/>
    <w:rsid w:val="007B7A4E"/>
    <w:rsid w:val="00803784"/>
    <w:rsid w:val="00817461"/>
    <w:rsid w:val="00875F57"/>
    <w:rsid w:val="008F35A8"/>
    <w:rsid w:val="00A31ADF"/>
    <w:rsid w:val="00B33213"/>
    <w:rsid w:val="00B74FA0"/>
    <w:rsid w:val="00BB7F61"/>
    <w:rsid w:val="00BF52C1"/>
    <w:rsid w:val="00C046D5"/>
    <w:rsid w:val="00CF73B0"/>
    <w:rsid w:val="00DE43F4"/>
    <w:rsid w:val="00E118F0"/>
    <w:rsid w:val="00E501A6"/>
    <w:rsid w:val="00E8213F"/>
    <w:rsid w:val="00EB4C18"/>
    <w:rsid w:val="00ED6A0C"/>
    <w:rsid w:val="00F80CC8"/>
    <w:rsid w:val="00F83912"/>
    <w:rsid w:val="00FD31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D87A8F8"/>
  <w14:defaultImageDpi w14:val="300"/>
  <w15:docId w15:val="{378AAE9C-D81A-49BC-A14E-CCDD695E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l-PL" w:eastAsia="en-US"/>
    </w:rPr>
  </w:style>
  <w:style w:type="paragraph" w:styleId="Heading2">
    <w:name w:val="heading 2"/>
    <w:basedOn w:val="Normal"/>
    <w:next w:val="Normal"/>
    <w:link w:val="Heading2Char"/>
    <w:autoRedefine/>
    <w:qFormat/>
    <w:rsid w:val="00F80CC8"/>
    <w:pPr>
      <w:keepNext/>
      <w:spacing w:after="60"/>
      <w:outlineLvl w:val="1"/>
    </w:pPr>
    <w:rPr>
      <w:rFonts w:ascii="Calibri" w:eastAsia="Times New Roman" w:hAnsi="Calibri"/>
      <w:b/>
      <w:bCs/>
      <w:caps/>
      <w:sz w:val="22"/>
      <w:szCs w:val="22"/>
      <w:lang w:val="en-GB"/>
    </w:rPr>
  </w:style>
  <w:style w:type="paragraph" w:styleId="Heading3">
    <w:name w:val="heading 3"/>
    <w:basedOn w:val="Normal"/>
    <w:next w:val="Normal"/>
    <w:link w:val="Heading3Char"/>
    <w:autoRedefine/>
    <w:qFormat/>
    <w:rsid w:val="00F80CC8"/>
    <w:pPr>
      <w:keepNext/>
      <w:shd w:val="clear" w:color="auto" w:fill="E6E6E6"/>
      <w:spacing w:before="60" w:after="60"/>
      <w:outlineLvl w:val="2"/>
    </w:pPr>
    <w:rPr>
      <w:rFonts w:ascii="Verdana" w:eastAsia="Times New Roman" w:hAnsi="Verdana" w:cs="Arial"/>
      <w:bCs/>
      <w:sz w:val="20"/>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3B0"/>
    <w:pPr>
      <w:tabs>
        <w:tab w:val="center" w:pos="4320"/>
        <w:tab w:val="right" w:pos="8640"/>
      </w:tabs>
    </w:pPr>
  </w:style>
  <w:style w:type="character" w:customStyle="1" w:styleId="HeaderChar">
    <w:name w:val="Header Char"/>
    <w:basedOn w:val="DefaultParagraphFont"/>
    <w:link w:val="Header"/>
    <w:uiPriority w:val="99"/>
    <w:rsid w:val="00CF73B0"/>
    <w:rPr>
      <w:lang w:val="pl-PL" w:eastAsia="en-US"/>
    </w:rPr>
  </w:style>
  <w:style w:type="paragraph" w:styleId="Footer">
    <w:name w:val="footer"/>
    <w:basedOn w:val="Normal"/>
    <w:link w:val="FooterChar"/>
    <w:unhideWhenUsed/>
    <w:rsid w:val="00CF73B0"/>
    <w:pPr>
      <w:tabs>
        <w:tab w:val="center" w:pos="4320"/>
        <w:tab w:val="right" w:pos="8640"/>
      </w:tabs>
    </w:pPr>
  </w:style>
  <w:style w:type="character" w:customStyle="1" w:styleId="FooterChar">
    <w:name w:val="Footer Char"/>
    <w:basedOn w:val="DefaultParagraphFont"/>
    <w:link w:val="Footer"/>
    <w:rsid w:val="00CF73B0"/>
    <w:rPr>
      <w:lang w:val="pl-PL" w:eastAsia="en-US"/>
    </w:rPr>
  </w:style>
  <w:style w:type="paragraph" w:styleId="BalloonText">
    <w:name w:val="Balloon Text"/>
    <w:basedOn w:val="Normal"/>
    <w:link w:val="BalloonTextChar"/>
    <w:uiPriority w:val="99"/>
    <w:semiHidden/>
    <w:unhideWhenUsed/>
    <w:rsid w:val="00CF73B0"/>
    <w:rPr>
      <w:rFonts w:ascii="Lucida Grande" w:hAnsi="Lucida Grande"/>
      <w:sz w:val="18"/>
      <w:szCs w:val="18"/>
    </w:rPr>
  </w:style>
  <w:style w:type="character" w:customStyle="1" w:styleId="BalloonTextChar">
    <w:name w:val="Balloon Text Char"/>
    <w:basedOn w:val="DefaultParagraphFont"/>
    <w:link w:val="BalloonText"/>
    <w:uiPriority w:val="99"/>
    <w:semiHidden/>
    <w:rsid w:val="00CF73B0"/>
    <w:rPr>
      <w:rFonts w:ascii="Lucida Grande" w:hAnsi="Lucida Grande"/>
      <w:sz w:val="18"/>
      <w:szCs w:val="18"/>
      <w:lang w:val="pl-PL" w:eastAsia="en-US"/>
    </w:rPr>
  </w:style>
  <w:style w:type="paragraph" w:customStyle="1" w:styleId="Default">
    <w:name w:val="Default"/>
    <w:rsid w:val="006608F7"/>
    <w:pPr>
      <w:autoSpaceDE w:val="0"/>
      <w:autoSpaceDN w:val="0"/>
      <w:adjustRightInd w:val="0"/>
    </w:pPr>
    <w:rPr>
      <w:rFonts w:ascii="Solomon Black" w:hAnsi="Solomon Black" w:cs="Solomon Black"/>
      <w:color w:val="000000"/>
    </w:rPr>
  </w:style>
  <w:style w:type="paragraph" w:customStyle="1" w:styleId="Pa0">
    <w:name w:val="Pa0"/>
    <w:basedOn w:val="Default"/>
    <w:next w:val="Default"/>
    <w:uiPriority w:val="99"/>
    <w:rsid w:val="006608F7"/>
    <w:pPr>
      <w:spacing w:line="241" w:lineRule="atLeast"/>
    </w:pPr>
    <w:rPr>
      <w:rFonts w:cs="Times New Roman"/>
      <w:color w:val="auto"/>
    </w:rPr>
  </w:style>
  <w:style w:type="character" w:customStyle="1" w:styleId="A0">
    <w:name w:val="A0"/>
    <w:uiPriority w:val="99"/>
    <w:rsid w:val="006608F7"/>
    <w:rPr>
      <w:rFonts w:cs="Solomon Black"/>
      <w:b/>
      <w:bCs/>
      <w:color w:val="000000"/>
      <w:sz w:val="16"/>
      <w:szCs w:val="16"/>
    </w:rPr>
  </w:style>
  <w:style w:type="character" w:customStyle="1" w:styleId="A1">
    <w:name w:val="A1"/>
    <w:uiPriority w:val="99"/>
    <w:rsid w:val="006608F7"/>
    <w:rPr>
      <w:rFonts w:cs="Solomon Normal"/>
      <w:color w:val="000000"/>
      <w:sz w:val="11"/>
      <w:szCs w:val="11"/>
    </w:rPr>
  </w:style>
  <w:style w:type="character" w:customStyle="1" w:styleId="Heading2Char">
    <w:name w:val="Heading 2 Char"/>
    <w:basedOn w:val="DefaultParagraphFont"/>
    <w:link w:val="Heading2"/>
    <w:rsid w:val="00F80CC8"/>
    <w:rPr>
      <w:rFonts w:ascii="Calibri" w:eastAsia="Times New Roman" w:hAnsi="Calibri"/>
      <w:b/>
      <w:bCs/>
      <w:caps/>
      <w:sz w:val="22"/>
      <w:szCs w:val="22"/>
      <w:lang w:eastAsia="en-US"/>
    </w:rPr>
  </w:style>
  <w:style w:type="character" w:customStyle="1" w:styleId="Heading3Char">
    <w:name w:val="Heading 3 Char"/>
    <w:basedOn w:val="DefaultParagraphFont"/>
    <w:link w:val="Heading3"/>
    <w:rsid w:val="00F80CC8"/>
    <w:rPr>
      <w:rFonts w:ascii="Verdana" w:eastAsia="Times New Roman" w:hAnsi="Verdana" w:cs="Arial"/>
      <w:bCs/>
      <w:sz w:val="20"/>
      <w:szCs w:val="26"/>
      <w:shd w:val="clear" w:color="auto" w:fill="E6E6E6"/>
      <w:lang w:eastAsia="en-US"/>
    </w:rPr>
  </w:style>
  <w:style w:type="paragraph" w:styleId="ListBullet3">
    <w:name w:val="List Bullet 3"/>
    <w:basedOn w:val="Normal"/>
    <w:autoRedefine/>
    <w:rsid w:val="00F80CC8"/>
    <w:pPr>
      <w:numPr>
        <w:numId w:val="1"/>
      </w:numPr>
      <w:spacing w:after="60"/>
    </w:pPr>
    <w:rPr>
      <w:rFonts w:ascii="Verdana" w:eastAsia="Times New Roman" w:hAnsi="Verdana"/>
      <w:sz w:val="20"/>
      <w:szCs w:val="20"/>
      <w:lang w:val="en-GB"/>
    </w:rPr>
  </w:style>
  <w:style w:type="paragraph" w:styleId="ListBullet">
    <w:name w:val="List Bullet"/>
    <w:basedOn w:val="Normal"/>
    <w:rsid w:val="00F80CC8"/>
    <w:pPr>
      <w:numPr>
        <w:numId w:val="2"/>
      </w:numPr>
      <w:spacing w:after="60"/>
    </w:pPr>
    <w:rPr>
      <w:rFonts w:ascii="Verdana" w:eastAsia="Times New Roman" w:hAnsi="Verdana"/>
      <w:sz w:val="20"/>
      <w:szCs w:val="20"/>
      <w:lang w:val="en-GB"/>
    </w:rPr>
  </w:style>
  <w:style w:type="paragraph" w:styleId="ListParagraph">
    <w:name w:val="List Paragraph"/>
    <w:basedOn w:val="Normal"/>
    <w:uiPriority w:val="34"/>
    <w:qFormat/>
    <w:rsid w:val="00F80CC8"/>
    <w:pPr>
      <w:ind w:left="720"/>
    </w:pPr>
    <w:rPr>
      <w:rFonts w:eastAsia="Times New Roman"/>
      <w:lang w:val="en-GB"/>
    </w:rPr>
  </w:style>
  <w:style w:type="paragraph" w:styleId="BodyText">
    <w:name w:val="Body Text"/>
    <w:basedOn w:val="Normal"/>
    <w:link w:val="BodyTextChar"/>
    <w:rsid w:val="00F80CC8"/>
    <w:pPr>
      <w:spacing w:after="120"/>
    </w:pPr>
    <w:rPr>
      <w:rFonts w:ascii="Verdana" w:eastAsia="Times New Roman" w:hAnsi="Verdana"/>
      <w:sz w:val="20"/>
      <w:szCs w:val="20"/>
      <w:lang w:val="en-GB"/>
    </w:rPr>
  </w:style>
  <w:style w:type="character" w:customStyle="1" w:styleId="BodyTextChar">
    <w:name w:val="Body Text Char"/>
    <w:basedOn w:val="DefaultParagraphFont"/>
    <w:link w:val="BodyText"/>
    <w:rsid w:val="00F80CC8"/>
    <w:rPr>
      <w:rFonts w:ascii="Verdana" w:eastAsia="Times New Roman" w:hAnsi="Verdan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135223">
      <w:bodyDiv w:val="1"/>
      <w:marLeft w:val="0"/>
      <w:marRight w:val="0"/>
      <w:marTop w:val="0"/>
      <w:marBottom w:val="0"/>
      <w:divBdr>
        <w:top w:val="none" w:sz="0" w:space="0" w:color="auto"/>
        <w:left w:val="none" w:sz="0" w:space="0" w:color="auto"/>
        <w:bottom w:val="none" w:sz="0" w:space="0" w:color="auto"/>
        <w:right w:val="none" w:sz="0" w:space="0" w:color="auto"/>
      </w:divBdr>
    </w:div>
    <w:div w:id="19791406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F8180BA00C545913936653D165FFF" ma:contentTypeVersion="11" ma:contentTypeDescription="Create a new document." ma:contentTypeScope="" ma:versionID="ebcefc5e6d06334afa5dfbc03e31aff0">
  <xsd:schema xmlns:xsd="http://www.w3.org/2001/XMLSchema" xmlns:xs="http://www.w3.org/2001/XMLSchema" xmlns:p="http://schemas.microsoft.com/office/2006/metadata/properties" xmlns:ns3="4d108ff7-5069-4a87-930a-820c1b8f9112" xmlns:ns4="76438fc9-c408-451a-936a-5fc290a8a25e" targetNamespace="http://schemas.microsoft.com/office/2006/metadata/properties" ma:root="true" ma:fieldsID="ee95b5aa41e62a698f403d331010d5f3" ns3:_="" ns4:_="">
    <xsd:import namespace="4d108ff7-5069-4a87-930a-820c1b8f9112"/>
    <xsd:import namespace="76438fc9-c408-451a-936a-5fc290a8a2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08ff7-5069-4a87-930a-820c1b8f9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38fc9-c408-451a-936a-5fc290a8a2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F92C53-7654-48E7-B370-4AE0B7277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08ff7-5069-4a87-930a-820c1b8f9112"/>
    <ds:schemaRef ds:uri="76438fc9-c408-451a-936a-5fc290a8a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C5E229-A6C7-4373-ACBD-8BF40A9AD993}">
  <ds:schemaRefs>
    <ds:schemaRef ds:uri="http://schemas.microsoft.com/sharepoint/v3/contenttype/forms"/>
  </ds:schemaRefs>
</ds:datastoreItem>
</file>

<file path=customXml/itemProps3.xml><?xml version="1.0" encoding="utf-8"?>
<ds:datastoreItem xmlns:ds="http://schemas.openxmlformats.org/officeDocument/2006/customXml" ds:itemID="{54D25D21-E527-48B6-8372-026D88EAA7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564</Words>
  <Characters>3443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 Legg</dc:creator>
  <cp:keywords/>
  <dc:description/>
  <cp:lastModifiedBy>Tiana Clarke</cp:lastModifiedBy>
  <cp:revision>8</cp:revision>
  <cp:lastPrinted>2019-09-26T10:43:00Z</cp:lastPrinted>
  <dcterms:created xsi:type="dcterms:W3CDTF">2023-04-27T11:03:00Z</dcterms:created>
  <dcterms:modified xsi:type="dcterms:W3CDTF">2023-05-11T09:52:00Z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0x010100FDCF8180BA00C545913936653D165FFF</vt:lpwstr>
  </property>
  <property fmtid="{D5CDD505-2E9C-101B-9397-08002B2CF9AE}" pid="3" name="MSIP_Label_01b65dff-34b1-4c61-ac83-8435578f876b_Enabled">
    <vt:lpwstr>true</vt:lpwstr>
  </property>
  <property fmtid="{D5CDD505-2E9C-101B-9397-08002B2CF9AE}" pid="4" name="MSIP_Label_01b65dff-34b1-4c61-ac83-8435578f876b_SetDate">
    <vt:lpwstr>2023-04-27T11:03:17Z</vt:lpwstr>
  </property>
  <property fmtid="{D5CDD505-2E9C-101B-9397-08002B2CF9AE}" pid="5" name="MSIP_Label_01b65dff-34b1-4c61-ac83-8435578f876b_Method">
    <vt:lpwstr>Standard</vt:lpwstr>
  </property>
  <property fmtid="{D5CDD505-2E9C-101B-9397-08002B2CF9AE}" pid="6" name="MSIP_Label_01b65dff-34b1-4c61-ac83-8435578f876b_Name">
    <vt:lpwstr>General</vt:lpwstr>
  </property>
  <property fmtid="{D5CDD505-2E9C-101B-9397-08002B2CF9AE}" pid="7" name="MSIP_Label_01b65dff-34b1-4c61-ac83-8435578f876b_SiteId">
    <vt:lpwstr>a56f129a-e4fe-40d4-8d58-fc5e606b3690</vt:lpwstr>
  </property>
  <property fmtid="{D5CDD505-2E9C-101B-9397-08002B2CF9AE}" pid="8" name="MSIP_Label_01b65dff-34b1-4c61-ac83-8435578f876b_ActionId">
    <vt:lpwstr>3ae8a119-6773-499d-8ccc-5cdeacae1586</vt:lpwstr>
  </property>
  <property fmtid="{D5CDD505-2E9C-101B-9397-08002B2CF9AE}" pid="9" name="MSIP_Label_01b65dff-34b1-4c61-ac83-8435578f876b_ContentBits">
    <vt:lpwstr>0</vt:lpwstr>
  </property>
</Properties>
</file>